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5B" w:rsidRDefault="00BB075B" w:rsidP="00BB075B">
      <w:pPr>
        <w:pStyle w:val="BodyText"/>
        <w:jc w:val="center"/>
        <w:rPr>
          <w:rFonts w:ascii="Arial" w:hAnsi="Arial" w:cs="Arial"/>
          <w:b/>
          <w:sz w:val="24"/>
          <w:szCs w:val="24"/>
        </w:rPr>
      </w:pPr>
      <w:bookmarkStart w:id="0" w:name="_GoBack"/>
      <w:bookmarkEnd w:id="0"/>
      <w:r>
        <w:rPr>
          <w:rFonts w:ascii="Arial" w:hAnsi="Arial" w:cs="Arial"/>
          <w:b/>
          <w:w w:val="105"/>
          <w:sz w:val="24"/>
          <w:szCs w:val="24"/>
        </w:rPr>
        <w:t>IN</w:t>
      </w:r>
      <w:r>
        <w:rPr>
          <w:rFonts w:ascii="Arial" w:hAnsi="Arial" w:cs="Arial"/>
          <w:b/>
          <w:spacing w:val="-10"/>
          <w:w w:val="105"/>
          <w:sz w:val="24"/>
          <w:szCs w:val="24"/>
        </w:rPr>
        <w:t xml:space="preserve"> </w:t>
      </w:r>
      <w:r>
        <w:rPr>
          <w:rFonts w:ascii="Arial" w:hAnsi="Arial" w:cs="Arial"/>
          <w:b/>
          <w:w w:val="105"/>
          <w:sz w:val="24"/>
          <w:szCs w:val="24"/>
        </w:rPr>
        <w:t>THE</w:t>
      </w:r>
      <w:r>
        <w:rPr>
          <w:rFonts w:ascii="Arial" w:hAnsi="Arial" w:cs="Arial"/>
          <w:b/>
          <w:spacing w:val="-6"/>
          <w:w w:val="105"/>
          <w:sz w:val="24"/>
          <w:szCs w:val="24"/>
        </w:rPr>
        <w:t xml:space="preserve"> </w:t>
      </w:r>
      <w:r>
        <w:rPr>
          <w:rFonts w:ascii="Arial" w:hAnsi="Arial" w:cs="Arial"/>
          <w:b/>
          <w:w w:val="105"/>
          <w:sz w:val="24"/>
          <w:szCs w:val="24"/>
        </w:rPr>
        <w:t>SUPERIOR</w:t>
      </w:r>
      <w:r>
        <w:rPr>
          <w:rFonts w:ascii="Arial" w:hAnsi="Arial" w:cs="Arial"/>
          <w:b/>
          <w:spacing w:val="-1"/>
          <w:w w:val="105"/>
          <w:sz w:val="24"/>
          <w:szCs w:val="24"/>
        </w:rPr>
        <w:t xml:space="preserve"> </w:t>
      </w:r>
      <w:r>
        <w:rPr>
          <w:rFonts w:ascii="Arial" w:hAnsi="Arial" w:cs="Arial"/>
          <w:b/>
          <w:w w:val="105"/>
          <w:sz w:val="24"/>
          <w:szCs w:val="24"/>
        </w:rPr>
        <w:t>COURT</w:t>
      </w:r>
      <w:r>
        <w:rPr>
          <w:rFonts w:ascii="Arial" w:hAnsi="Arial" w:cs="Arial"/>
          <w:b/>
          <w:spacing w:val="-8"/>
          <w:w w:val="105"/>
          <w:sz w:val="24"/>
          <w:szCs w:val="24"/>
        </w:rPr>
        <w:t xml:space="preserve"> </w:t>
      </w:r>
      <w:r>
        <w:rPr>
          <w:rFonts w:ascii="Arial" w:hAnsi="Arial" w:cs="Arial"/>
          <w:b/>
          <w:w w:val="105"/>
          <w:sz w:val="24"/>
          <w:szCs w:val="24"/>
        </w:rPr>
        <w:t>OF</w:t>
      </w:r>
      <w:r>
        <w:rPr>
          <w:rFonts w:ascii="Arial" w:hAnsi="Arial" w:cs="Arial"/>
          <w:b/>
          <w:spacing w:val="-21"/>
          <w:w w:val="105"/>
          <w:sz w:val="24"/>
          <w:szCs w:val="24"/>
        </w:rPr>
        <w:t xml:space="preserve"> </w:t>
      </w:r>
      <w:r>
        <w:rPr>
          <w:rFonts w:ascii="Arial" w:hAnsi="Arial" w:cs="Arial"/>
          <w:b/>
          <w:w w:val="105"/>
          <w:sz w:val="24"/>
          <w:szCs w:val="24"/>
        </w:rPr>
        <w:t>THE</w:t>
      </w:r>
      <w:r>
        <w:rPr>
          <w:rFonts w:ascii="Arial" w:hAnsi="Arial" w:cs="Arial"/>
          <w:b/>
          <w:spacing w:val="-6"/>
          <w:w w:val="105"/>
          <w:sz w:val="24"/>
          <w:szCs w:val="24"/>
        </w:rPr>
        <w:t xml:space="preserve"> </w:t>
      </w:r>
      <w:r>
        <w:rPr>
          <w:rFonts w:ascii="Arial" w:hAnsi="Arial" w:cs="Arial"/>
          <w:b/>
          <w:w w:val="105"/>
          <w:sz w:val="24"/>
          <w:szCs w:val="24"/>
        </w:rPr>
        <w:t>VIRGIN</w:t>
      </w:r>
      <w:r>
        <w:rPr>
          <w:rFonts w:ascii="Arial" w:hAnsi="Arial" w:cs="Arial"/>
          <w:b/>
          <w:spacing w:val="6"/>
          <w:w w:val="105"/>
          <w:sz w:val="24"/>
          <w:szCs w:val="24"/>
        </w:rPr>
        <w:t xml:space="preserve"> </w:t>
      </w:r>
      <w:r>
        <w:rPr>
          <w:rFonts w:ascii="Arial" w:hAnsi="Arial" w:cs="Arial"/>
          <w:b/>
          <w:w w:val="105"/>
          <w:sz w:val="24"/>
          <w:szCs w:val="24"/>
        </w:rPr>
        <w:t>ISLANDS</w:t>
      </w:r>
    </w:p>
    <w:p w:rsidR="00BB075B" w:rsidRDefault="00BB075B" w:rsidP="00BB075B">
      <w:pPr>
        <w:pStyle w:val="BodyText"/>
        <w:jc w:val="center"/>
        <w:rPr>
          <w:rFonts w:ascii="Arial" w:hAnsi="Arial" w:cs="Arial"/>
          <w:b/>
          <w:w w:val="105"/>
          <w:sz w:val="24"/>
          <w:szCs w:val="24"/>
        </w:rPr>
      </w:pPr>
      <w:r>
        <w:rPr>
          <w:rFonts w:ascii="Arial" w:hAnsi="Arial" w:cs="Arial"/>
          <w:b/>
          <w:w w:val="105"/>
          <w:sz w:val="24"/>
          <w:szCs w:val="24"/>
        </w:rPr>
        <w:t>DIVISION</w:t>
      </w:r>
      <w:r>
        <w:rPr>
          <w:rFonts w:ascii="Arial" w:hAnsi="Arial" w:cs="Arial"/>
          <w:b/>
          <w:spacing w:val="10"/>
          <w:w w:val="105"/>
          <w:sz w:val="24"/>
          <w:szCs w:val="24"/>
        </w:rPr>
        <w:t xml:space="preserve"> </w:t>
      </w:r>
      <w:r>
        <w:rPr>
          <w:rFonts w:ascii="Arial" w:hAnsi="Arial" w:cs="Arial"/>
          <w:b/>
          <w:w w:val="105"/>
          <w:sz w:val="24"/>
          <w:szCs w:val="24"/>
        </w:rPr>
        <w:t>OF</w:t>
      </w:r>
      <w:r>
        <w:rPr>
          <w:rFonts w:ascii="Arial" w:hAnsi="Arial" w:cs="Arial"/>
          <w:b/>
          <w:spacing w:val="-12"/>
          <w:w w:val="105"/>
          <w:sz w:val="24"/>
          <w:szCs w:val="24"/>
        </w:rPr>
        <w:t xml:space="preserve"> </w:t>
      </w:r>
      <w:r>
        <w:rPr>
          <w:rFonts w:ascii="Arial" w:hAnsi="Arial" w:cs="Arial"/>
          <w:b/>
          <w:w w:val="105"/>
          <w:sz w:val="24"/>
          <w:szCs w:val="24"/>
        </w:rPr>
        <w:t>ST.</w:t>
      </w:r>
      <w:r>
        <w:rPr>
          <w:rFonts w:ascii="Arial" w:hAnsi="Arial" w:cs="Arial"/>
          <w:b/>
          <w:spacing w:val="-23"/>
          <w:w w:val="105"/>
          <w:sz w:val="24"/>
          <w:szCs w:val="24"/>
        </w:rPr>
        <w:t xml:space="preserve"> </w:t>
      </w:r>
      <w:r>
        <w:rPr>
          <w:rFonts w:ascii="Arial" w:hAnsi="Arial" w:cs="Arial"/>
          <w:b/>
          <w:w w:val="105"/>
          <w:sz w:val="24"/>
          <w:szCs w:val="24"/>
        </w:rPr>
        <w:t>CROIX</w:t>
      </w:r>
    </w:p>
    <w:p w:rsidR="00BB075B" w:rsidRDefault="00BB075B" w:rsidP="00BB075B">
      <w:pPr>
        <w:pStyle w:val="BodyText"/>
        <w:rPr>
          <w:rFonts w:ascii="Arial" w:hAnsi="Arial" w:cs="Arial"/>
          <w:b/>
          <w:sz w:val="24"/>
          <w:szCs w:val="24"/>
        </w:rPr>
      </w:pPr>
    </w:p>
    <w:p w:rsidR="00BB075B" w:rsidRDefault="00BB075B" w:rsidP="00BB075B">
      <w:pPr>
        <w:tabs>
          <w:tab w:val="left" w:pos="720"/>
        </w:tabs>
        <w:spacing w:before="71"/>
        <w:ind w:right="524"/>
        <w:rPr>
          <w:rFonts w:ascii="Arial" w:hAnsi="Arial" w:cs="Arial"/>
          <w:sz w:val="24"/>
          <w:szCs w:val="24"/>
        </w:rPr>
      </w:pPr>
      <w:r>
        <w:rPr>
          <w:rFonts w:ascii="Arial" w:hAnsi="Arial" w:cs="Arial"/>
          <w:b/>
          <w:sz w:val="24"/>
          <w:szCs w:val="24"/>
        </w:rPr>
        <w:t>MOHAMMAD</w:t>
      </w:r>
      <w:r>
        <w:rPr>
          <w:rFonts w:ascii="Arial" w:hAnsi="Arial" w:cs="Arial"/>
          <w:b/>
          <w:spacing w:val="20"/>
          <w:sz w:val="24"/>
          <w:szCs w:val="24"/>
        </w:rPr>
        <w:t xml:space="preserve"> </w:t>
      </w:r>
      <w:r>
        <w:rPr>
          <w:rFonts w:ascii="Arial" w:hAnsi="Arial" w:cs="Arial"/>
          <w:b/>
          <w:sz w:val="24"/>
          <w:szCs w:val="24"/>
        </w:rPr>
        <w:t>HAMED</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by</w:t>
      </w:r>
      <w:r>
        <w:rPr>
          <w:rFonts w:ascii="Arial" w:hAnsi="Arial" w:cs="Arial"/>
          <w:spacing w:val="14"/>
          <w:sz w:val="24"/>
          <w:szCs w:val="24"/>
        </w:rPr>
        <w:t xml:space="preserve"> </w:t>
      </w:r>
      <w:r>
        <w:rPr>
          <w:rFonts w:ascii="Arial" w:hAnsi="Arial" w:cs="Arial"/>
          <w:sz w:val="24"/>
          <w:szCs w:val="24"/>
        </w:rPr>
        <w:t>his</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B075B" w:rsidRDefault="00BB075B" w:rsidP="00BB075B">
      <w:pPr>
        <w:tabs>
          <w:tab w:val="left" w:pos="720"/>
        </w:tabs>
        <w:spacing w:before="11"/>
        <w:ind w:right="527"/>
        <w:rPr>
          <w:rFonts w:ascii="Arial" w:hAnsi="Arial" w:cs="Arial"/>
          <w:sz w:val="24"/>
          <w:szCs w:val="24"/>
        </w:rPr>
      </w:pPr>
      <w:r>
        <w:rPr>
          <w:rFonts w:ascii="Arial" w:hAnsi="Arial" w:cs="Arial"/>
          <w:sz w:val="24"/>
          <w:szCs w:val="24"/>
        </w:rPr>
        <w:t>authorized</w:t>
      </w:r>
      <w:r>
        <w:rPr>
          <w:rFonts w:ascii="Arial" w:hAnsi="Arial" w:cs="Arial"/>
          <w:spacing w:val="25"/>
          <w:sz w:val="24"/>
          <w:szCs w:val="24"/>
        </w:rPr>
        <w:t xml:space="preserve"> </w:t>
      </w:r>
      <w:r>
        <w:rPr>
          <w:rFonts w:ascii="Arial" w:hAnsi="Arial" w:cs="Arial"/>
          <w:sz w:val="24"/>
          <w:szCs w:val="24"/>
        </w:rPr>
        <w:t>agent</w:t>
      </w:r>
      <w:r>
        <w:rPr>
          <w:rFonts w:ascii="Arial" w:hAnsi="Arial" w:cs="Arial"/>
          <w:spacing w:val="15"/>
          <w:sz w:val="24"/>
          <w:szCs w:val="24"/>
        </w:rPr>
        <w:t xml:space="preserve"> </w:t>
      </w:r>
      <w:r>
        <w:rPr>
          <w:rFonts w:ascii="Arial" w:hAnsi="Arial" w:cs="Arial"/>
          <w:spacing w:val="6"/>
          <w:sz w:val="24"/>
          <w:szCs w:val="24"/>
        </w:rPr>
        <w:t>W</w:t>
      </w:r>
      <w:r>
        <w:rPr>
          <w:rFonts w:ascii="Arial" w:hAnsi="Arial" w:cs="Arial"/>
          <w:sz w:val="24"/>
          <w:szCs w:val="24"/>
        </w:rPr>
        <w:t>ALEED</w:t>
      </w:r>
      <w:r>
        <w:rPr>
          <w:rFonts w:ascii="Arial" w:hAnsi="Arial" w:cs="Arial"/>
          <w:spacing w:val="19"/>
          <w:sz w:val="24"/>
          <w:szCs w:val="24"/>
        </w:rPr>
        <w:t xml:space="preserve"> </w:t>
      </w:r>
      <w:r>
        <w:rPr>
          <w:rFonts w:ascii="Arial" w:hAnsi="Arial" w:cs="Arial"/>
          <w:sz w:val="24"/>
          <w:szCs w:val="24"/>
        </w:rPr>
        <w:t>HAMED,</w:t>
      </w:r>
      <w:r>
        <w:rPr>
          <w:rFonts w:ascii="Arial" w:hAnsi="Arial" w:cs="Arial"/>
          <w:sz w:val="24"/>
          <w:szCs w:val="24"/>
        </w:rPr>
        <w:tab/>
      </w:r>
      <w:r>
        <w:rPr>
          <w:rFonts w:ascii="Arial" w:hAnsi="Arial" w:cs="Arial"/>
          <w:sz w:val="24"/>
          <w:szCs w:val="24"/>
        </w:rPr>
        <w:tab/>
        <w:t>)</w:t>
      </w:r>
    </w:p>
    <w:p w:rsidR="00BB075B" w:rsidRDefault="00BB075B" w:rsidP="00BB075B">
      <w:pPr>
        <w:tabs>
          <w:tab w:val="left" w:pos="720"/>
        </w:tabs>
        <w:spacing w:before="29"/>
        <w:ind w:right="515"/>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spacing w:before="13"/>
        <w:ind w:right="527"/>
        <w:rPr>
          <w:rFonts w:ascii="Arial" w:hAnsi="Arial" w:cs="Arial"/>
          <w:sz w:val="24"/>
          <w:szCs w:val="24"/>
        </w:rPr>
      </w:pPr>
      <w:r>
        <w:rPr>
          <w:rFonts w:ascii="Arial" w:hAnsi="Arial" w:cs="Arial"/>
          <w:w w:val="105"/>
          <w:sz w:val="24"/>
          <w:szCs w:val="24"/>
        </w:rPr>
        <w:tab/>
      </w:r>
      <w:r>
        <w:rPr>
          <w:rFonts w:ascii="Arial" w:hAnsi="Arial" w:cs="Arial"/>
          <w:i/>
          <w:w w:val="105"/>
          <w:sz w:val="24"/>
          <w:szCs w:val="24"/>
        </w:rPr>
        <w:t>Plaintiff/Counterclaim</w:t>
      </w:r>
      <w:r>
        <w:rPr>
          <w:rFonts w:ascii="Arial" w:hAnsi="Arial" w:cs="Arial"/>
          <w:i/>
          <w:spacing w:val="30"/>
          <w:w w:val="105"/>
          <w:sz w:val="24"/>
          <w:szCs w:val="24"/>
        </w:rPr>
        <w:t xml:space="preserve"> </w:t>
      </w:r>
      <w:r>
        <w:rPr>
          <w:rFonts w:ascii="Arial" w:hAnsi="Arial" w:cs="Arial"/>
          <w:i/>
          <w:w w:val="105"/>
          <w:sz w:val="24"/>
          <w:szCs w:val="24"/>
        </w:rPr>
        <w:t>Defendant</w:t>
      </w:r>
      <w:r>
        <w:rPr>
          <w:rFonts w:ascii="Arial" w:hAnsi="Arial" w:cs="Arial"/>
          <w:w w:val="105"/>
          <w:sz w:val="24"/>
          <w:szCs w:val="24"/>
        </w:rPr>
        <w:t>,</w:t>
      </w:r>
      <w:r>
        <w:rPr>
          <w:rFonts w:ascii="Arial" w:hAnsi="Arial" w:cs="Arial"/>
          <w:w w:val="105"/>
          <w:sz w:val="24"/>
          <w:szCs w:val="24"/>
        </w:rPr>
        <w:tab/>
        <w:t>)</w:t>
      </w:r>
    </w:p>
    <w:p w:rsidR="00BB075B" w:rsidRDefault="00BB075B" w:rsidP="00BB075B">
      <w:pPr>
        <w:tabs>
          <w:tab w:val="left" w:pos="720"/>
        </w:tabs>
        <w:spacing w:before="26" w:line="228" w:lineRule="exact"/>
        <w:ind w:right="515"/>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spacing w:line="251" w:lineRule="exact"/>
        <w:ind w:right="527"/>
        <w:rPr>
          <w:rFonts w:ascii="Arial" w:hAnsi="Arial" w:cs="Arial"/>
          <w:sz w:val="24"/>
          <w:szCs w:val="24"/>
        </w:rPr>
      </w:pPr>
      <w:r>
        <w:rPr>
          <w:rFonts w:ascii="Arial" w:hAnsi="Arial" w:cs="Arial"/>
          <w:w w:val="105"/>
          <w:sz w:val="24"/>
          <w:szCs w:val="24"/>
        </w:rPr>
        <w:tab/>
        <w:t>vs.</w:t>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t xml:space="preserve">) </w:t>
      </w:r>
      <w:r>
        <w:rPr>
          <w:rFonts w:ascii="Arial" w:hAnsi="Arial" w:cs="Arial"/>
          <w:w w:val="105"/>
          <w:sz w:val="24"/>
          <w:szCs w:val="24"/>
        </w:rPr>
        <w:tab/>
      </w:r>
      <w:r>
        <w:rPr>
          <w:rFonts w:ascii="Arial" w:hAnsi="Arial" w:cs="Arial"/>
          <w:b/>
          <w:w w:val="105"/>
          <w:sz w:val="24"/>
          <w:szCs w:val="24"/>
        </w:rPr>
        <w:t>CIVIL</w:t>
      </w:r>
      <w:r>
        <w:rPr>
          <w:rFonts w:ascii="Arial" w:hAnsi="Arial" w:cs="Arial"/>
          <w:b/>
          <w:spacing w:val="-21"/>
          <w:w w:val="105"/>
          <w:sz w:val="24"/>
          <w:szCs w:val="24"/>
        </w:rPr>
        <w:t xml:space="preserve"> </w:t>
      </w:r>
      <w:r>
        <w:rPr>
          <w:rFonts w:ascii="Arial" w:hAnsi="Arial" w:cs="Arial"/>
          <w:b/>
          <w:w w:val="105"/>
          <w:sz w:val="24"/>
          <w:szCs w:val="24"/>
        </w:rPr>
        <w:t>NO.</w:t>
      </w:r>
      <w:r>
        <w:rPr>
          <w:rFonts w:ascii="Arial" w:hAnsi="Arial" w:cs="Arial"/>
          <w:b/>
          <w:spacing w:val="31"/>
          <w:w w:val="105"/>
          <w:sz w:val="24"/>
          <w:szCs w:val="24"/>
        </w:rPr>
        <w:t xml:space="preserve"> </w:t>
      </w:r>
      <w:r>
        <w:rPr>
          <w:rFonts w:ascii="Arial" w:hAnsi="Arial" w:cs="Arial"/>
          <w:b/>
          <w:w w:val="105"/>
          <w:sz w:val="24"/>
          <w:szCs w:val="24"/>
        </w:rPr>
        <w:t>SX-12-CV-370</w:t>
      </w:r>
    </w:p>
    <w:p w:rsidR="00BB075B" w:rsidRDefault="00BB075B" w:rsidP="00BB075B">
      <w:pPr>
        <w:tabs>
          <w:tab w:val="left" w:pos="720"/>
        </w:tabs>
        <w:spacing w:before="20"/>
        <w:ind w:right="515"/>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ind w:right="526"/>
        <w:rPr>
          <w:rFonts w:ascii="Arial" w:eastAsiaTheme="minorHAnsi" w:hAnsi="Arial" w:cs="Arial"/>
          <w:spacing w:val="-3"/>
          <w:w w:val="105"/>
          <w:sz w:val="24"/>
          <w:szCs w:val="24"/>
        </w:rPr>
      </w:pPr>
      <w:r>
        <w:rPr>
          <w:rFonts w:ascii="Arial" w:hAnsi="Arial" w:cs="Arial"/>
          <w:b/>
          <w:w w:val="105"/>
          <w:sz w:val="24"/>
          <w:szCs w:val="24"/>
        </w:rPr>
        <w:t>FATHI</w:t>
      </w:r>
      <w:r>
        <w:rPr>
          <w:rFonts w:ascii="Arial" w:hAnsi="Arial" w:cs="Arial"/>
          <w:b/>
          <w:spacing w:val="-2"/>
          <w:w w:val="105"/>
          <w:sz w:val="24"/>
          <w:szCs w:val="24"/>
        </w:rPr>
        <w:t xml:space="preserve"> </w:t>
      </w:r>
      <w:r>
        <w:rPr>
          <w:rFonts w:ascii="Arial" w:hAnsi="Arial" w:cs="Arial"/>
          <w:b/>
          <w:w w:val="105"/>
          <w:sz w:val="24"/>
          <w:szCs w:val="24"/>
        </w:rPr>
        <w:t>YUSUF</w:t>
      </w:r>
      <w:r>
        <w:rPr>
          <w:rFonts w:ascii="Arial" w:hAnsi="Arial" w:cs="Arial"/>
          <w:spacing w:val="2"/>
          <w:w w:val="105"/>
          <w:sz w:val="24"/>
          <w:szCs w:val="24"/>
        </w:rPr>
        <w:t xml:space="preserve"> </w:t>
      </w:r>
      <w:r>
        <w:rPr>
          <w:rFonts w:ascii="Arial" w:hAnsi="Arial" w:cs="Arial"/>
          <w:w w:val="105"/>
          <w:sz w:val="24"/>
          <w:szCs w:val="24"/>
        </w:rPr>
        <w:t>and</w:t>
      </w:r>
      <w:r>
        <w:rPr>
          <w:rFonts w:ascii="Arial" w:hAnsi="Arial" w:cs="Arial"/>
          <w:spacing w:val="-3"/>
          <w:w w:val="105"/>
          <w:sz w:val="24"/>
          <w:szCs w:val="24"/>
        </w:rPr>
        <w:t xml:space="preserve"> </w:t>
      </w:r>
      <w:r>
        <w:rPr>
          <w:rFonts w:ascii="Arial" w:hAnsi="Arial" w:cs="Arial"/>
          <w:spacing w:val="-3"/>
          <w:w w:val="105"/>
          <w:sz w:val="24"/>
          <w:szCs w:val="24"/>
        </w:rPr>
        <w:tab/>
      </w:r>
      <w:r>
        <w:rPr>
          <w:rFonts w:ascii="Arial" w:hAnsi="Arial" w:cs="Arial"/>
          <w:spacing w:val="-3"/>
          <w:w w:val="105"/>
          <w:sz w:val="24"/>
          <w:szCs w:val="24"/>
        </w:rPr>
        <w:tab/>
      </w:r>
      <w:r>
        <w:rPr>
          <w:rFonts w:ascii="Arial" w:hAnsi="Arial" w:cs="Arial"/>
          <w:spacing w:val="-3"/>
          <w:w w:val="105"/>
          <w:sz w:val="24"/>
          <w:szCs w:val="24"/>
        </w:rPr>
        <w:tab/>
      </w:r>
      <w:r>
        <w:rPr>
          <w:rFonts w:ascii="Arial" w:hAnsi="Arial" w:cs="Arial"/>
          <w:spacing w:val="-3"/>
          <w:w w:val="105"/>
          <w:sz w:val="24"/>
          <w:szCs w:val="24"/>
        </w:rPr>
        <w:tab/>
        <w:t>)</w:t>
      </w:r>
    </w:p>
    <w:p w:rsidR="00BB075B" w:rsidRDefault="00BB075B" w:rsidP="00BB075B">
      <w:pPr>
        <w:tabs>
          <w:tab w:val="left" w:pos="720"/>
        </w:tabs>
        <w:ind w:right="526"/>
        <w:rPr>
          <w:rFonts w:ascii="Arial" w:hAnsi="Arial" w:cs="Arial"/>
          <w:sz w:val="24"/>
          <w:szCs w:val="24"/>
        </w:rPr>
      </w:pPr>
      <w:r>
        <w:rPr>
          <w:rFonts w:ascii="Arial" w:hAnsi="Arial" w:cs="Arial"/>
          <w:b/>
          <w:w w:val="105"/>
          <w:sz w:val="24"/>
          <w:szCs w:val="24"/>
        </w:rPr>
        <w:t>UNITED</w:t>
      </w:r>
      <w:r>
        <w:rPr>
          <w:rFonts w:ascii="Arial" w:hAnsi="Arial" w:cs="Arial"/>
          <w:b/>
          <w:spacing w:val="10"/>
          <w:w w:val="105"/>
          <w:sz w:val="24"/>
          <w:szCs w:val="24"/>
        </w:rPr>
        <w:t xml:space="preserve"> </w:t>
      </w:r>
      <w:r>
        <w:rPr>
          <w:rFonts w:ascii="Arial" w:hAnsi="Arial" w:cs="Arial"/>
          <w:b/>
          <w:w w:val="105"/>
          <w:sz w:val="24"/>
          <w:szCs w:val="24"/>
        </w:rPr>
        <w:t>CORPORATION</w:t>
      </w:r>
      <w:r>
        <w:rPr>
          <w:rFonts w:ascii="Arial" w:hAnsi="Arial" w:cs="Arial"/>
          <w:w w:val="105"/>
          <w:sz w:val="24"/>
          <w:szCs w:val="24"/>
        </w:rPr>
        <w:t>,</w:t>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t>)</w:t>
      </w:r>
      <w:r>
        <w:rPr>
          <w:rFonts w:ascii="Arial" w:hAnsi="Arial" w:cs="Arial"/>
          <w:sz w:val="24"/>
          <w:szCs w:val="24"/>
        </w:rPr>
        <w:t xml:space="preserve"> </w:t>
      </w:r>
      <w:r>
        <w:rPr>
          <w:rFonts w:ascii="Arial" w:hAnsi="Arial" w:cs="Arial"/>
          <w:sz w:val="24"/>
          <w:szCs w:val="24"/>
        </w:rPr>
        <w:tab/>
        <w:t>ACTION</w:t>
      </w:r>
      <w:r>
        <w:rPr>
          <w:rFonts w:ascii="Arial" w:hAnsi="Arial" w:cs="Arial"/>
          <w:spacing w:val="35"/>
          <w:sz w:val="24"/>
          <w:szCs w:val="24"/>
        </w:rPr>
        <w:t xml:space="preserve"> </w:t>
      </w:r>
      <w:r>
        <w:rPr>
          <w:rFonts w:ascii="Arial" w:hAnsi="Arial" w:cs="Arial"/>
          <w:sz w:val="24"/>
          <w:szCs w:val="24"/>
        </w:rPr>
        <w:t>FOR</w:t>
      </w:r>
      <w:r>
        <w:rPr>
          <w:rFonts w:ascii="Arial" w:hAnsi="Arial" w:cs="Arial"/>
          <w:spacing w:val="21"/>
          <w:sz w:val="24"/>
          <w:szCs w:val="24"/>
        </w:rPr>
        <w:t xml:space="preserve"> </w:t>
      </w:r>
      <w:r>
        <w:rPr>
          <w:rFonts w:ascii="Arial" w:hAnsi="Arial" w:cs="Arial"/>
          <w:sz w:val="24"/>
          <w:szCs w:val="24"/>
        </w:rPr>
        <w:t>DAMAGES,</w:t>
      </w:r>
      <w:r>
        <w:rPr>
          <w:rFonts w:ascii="Arial" w:hAnsi="Arial" w:cs="Arial"/>
          <w:w w:val="101"/>
          <w:sz w:val="24"/>
          <w:szCs w:val="24"/>
        </w:rPr>
        <w:t xml:space="preserve"> </w:t>
      </w:r>
      <w:r>
        <w:rPr>
          <w:rFonts w:ascii="Arial" w:hAnsi="Arial" w:cs="Arial"/>
          <w:w w:val="101"/>
          <w:sz w:val="24"/>
          <w:szCs w:val="24"/>
        </w:rPr>
        <w:tab/>
      </w:r>
      <w:r>
        <w:rPr>
          <w:rFonts w:ascii="Arial" w:hAnsi="Arial" w:cs="Arial"/>
          <w:w w:val="101"/>
          <w:sz w:val="24"/>
          <w:szCs w:val="24"/>
        </w:rPr>
        <w:tab/>
      </w:r>
      <w:r>
        <w:rPr>
          <w:rFonts w:ascii="Arial" w:hAnsi="Arial" w:cs="Arial"/>
          <w:w w:val="101"/>
          <w:sz w:val="24"/>
          <w:szCs w:val="24"/>
        </w:rPr>
        <w:tab/>
      </w:r>
      <w:r>
        <w:rPr>
          <w:rFonts w:ascii="Arial" w:hAnsi="Arial" w:cs="Arial"/>
          <w:w w:val="101"/>
          <w:sz w:val="24"/>
          <w:szCs w:val="24"/>
        </w:rPr>
        <w:tab/>
      </w:r>
      <w:r>
        <w:rPr>
          <w:rFonts w:ascii="Arial" w:hAnsi="Arial" w:cs="Arial"/>
          <w:w w:val="101"/>
          <w:sz w:val="24"/>
          <w:szCs w:val="24"/>
        </w:rPr>
        <w:tab/>
      </w:r>
      <w:r>
        <w:rPr>
          <w:rFonts w:ascii="Arial" w:hAnsi="Arial" w:cs="Arial"/>
          <w:w w:val="101"/>
          <w:sz w:val="24"/>
          <w:szCs w:val="24"/>
        </w:rPr>
        <w:tab/>
      </w:r>
      <w:r>
        <w:rPr>
          <w:rFonts w:ascii="Arial" w:hAnsi="Arial" w:cs="Arial"/>
          <w:w w:val="101"/>
          <w:sz w:val="24"/>
          <w:szCs w:val="24"/>
        </w:rPr>
        <w:tab/>
        <w:t>)</w:t>
      </w:r>
      <w:r>
        <w:rPr>
          <w:rFonts w:ascii="Arial" w:hAnsi="Arial" w:cs="Arial"/>
          <w:w w:val="101"/>
          <w:sz w:val="24"/>
          <w:szCs w:val="24"/>
        </w:rPr>
        <w:tab/>
      </w:r>
      <w:r>
        <w:rPr>
          <w:rFonts w:ascii="Arial" w:hAnsi="Arial" w:cs="Arial"/>
          <w:sz w:val="24"/>
          <w:szCs w:val="24"/>
        </w:rPr>
        <w:t>INJUNCTIVE</w:t>
      </w:r>
      <w:r>
        <w:rPr>
          <w:rFonts w:ascii="Arial" w:hAnsi="Arial" w:cs="Arial"/>
          <w:spacing w:val="39"/>
          <w:sz w:val="24"/>
          <w:szCs w:val="24"/>
        </w:rPr>
        <w:t xml:space="preserve"> </w:t>
      </w:r>
      <w:r>
        <w:rPr>
          <w:rFonts w:ascii="Arial" w:hAnsi="Arial" w:cs="Arial"/>
          <w:sz w:val="24"/>
          <w:szCs w:val="24"/>
        </w:rPr>
        <w:t>RELIEF AND</w:t>
      </w:r>
    </w:p>
    <w:p w:rsidR="00BB075B" w:rsidRDefault="00BB075B" w:rsidP="00BB075B">
      <w:pPr>
        <w:tabs>
          <w:tab w:val="left" w:pos="720"/>
        </w:tabs>
        <w:spacing w:before="23"/>
        <w:ind w:right="523"/>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r>
        <w:rPr>
          <w:rFonts w:ascii="Arial" w:hAnsi="Arial" w:cs="Arial"/>
          <w:sz w:val="24"/>
          <w:szCs w:val="24"/>
        </w:rPr>
        <w:t xml:space="preserve"> </w:t>
      </w:r>
      <w:r>
        <w:rPr>
          <w:rFonts w:ascii="Arial" w:hAnsi="Arial" w:cs="Arial"/>
          <w:sz w:val="24"/>
          <w:szCs w:val="24"/>
        </w:rPr>
        <w:tab/>
        <w:t>DECLARATORY  RELIEF</w:t>
      </w:r>
    </w:p>
    <w:p w:rsidR="00BB075B" w:rsidRDefault="00BB075B" w:rsidP="00BB075B">
      <w:pPr>
        <w:tabs>
          <w:tab w:val="left" w:pos="720"/>
        </w:tabs>
        <w:spacing w:before="13"/>
        <w:ind w:right="534"/>
        <w:rPr>
          <w:rFonts w:ascii="Arial" w:hAnsi="Arial" w:cs="Arial"/>
          <w:sz w:val="24"/>
          <w:szCs w:val="24"/>
        </w:rPr>
      </w:pPr>
      <w:r>
        <w:rPr>
          <w:rFonts w:ascii="Arial" w:hAnsi="Arial" w:cs="Arial"/>
          <w:w w:val="105"/>
          <w:sz w:val="24"/>
          <w:szCs w:val="24"/>
        </w:rPr>
        <w:tab/>
      </w:r>
      <w:r>
        <w:rPr>
          <w:rFonts w:ascii="Arial" w:hAnsi="Arial" w:cs="Arial"/>
          <w:i/>
          <w:w w:val="105"/>
          <w:sz w:val="24"/>
          <w:szCs w:val="24"/>
        </w:rPr>
        <w:t>Defendants/Counterclaimants</w:t>
      </w:r>
      <w:r>
        <w:rPr>
          <w:rFonts w:ascii="Arial" w:hAnsi="Arial" w:cs="Arial"/>
          <w:w w:val="105"/>
          <w:sz w:val="24"/>
          <w:szCs w:val="24"/>
        </w:rPr>
        <w:t>,</w:t>
      </w:r>
      <w:r>
        <w:rPr>
          <w:rFonts w:ascii="Arial" w:hAnsi="Arial" w:cs="Arial"/>
          <w:w w:val="105"/>
          <w:sz w:val="24"/>
          <w:szCs w:val="24"/>
        </w:rPr>
        <w:tab/>
      </w:r>
      <w:r>
        <w:rPr>
          <w:rFonts w:ascii="Arial" w:hAnsi="Arial" w:cs="Arial"/>
          <w:w w:val="105"/>
          <w:sz w:val="24"/>
          <w:szCs w:val="24"/>
        </w:rPr>
        <w:tab/>
        <w:t>)</w:t>
      </w:r>
    </w:p>
    <w:p w:rsidR="00BB075B" w:rsidRDefault="00BB075B" w:rsidP="00BB075B">
      <w:pPr>
        <w:tabs>
          <w:tab w:val="left" w:pos="720"/>
        </w:tabs>
        <w:spacing w:before="22"/>
        <w:ind w:right="523"/>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ind w:right="534"/>
        <w:rPr>
          <w:rFonts w:ascii="Arial" w:hAnsi="Arial" w:cs="Arial"/>
          <w:sz w:val="24"/>
          <w:szCs w:val="24"/>
        </w:rPr>
      </w:pPr>
      <w:r>
        <w:rPr>
          <w:rFonts w:ascii="Arial" w:hAnsi="Arial" w:cs="Arial"/>
          <w:w w:val="105"/>
          <w:sz w:val="24"/>
          <w:szCs w:val="24"/>
        </w:rPr>
        <w:tab/>
        <w:t>vs.</w:t>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t xml:space="preserve">) </w:t>
      </w:r>
      <w:r>
        <w:rPr>
          <w:rFonts w:ascii="Arial" w:hAnsi="Arial" w:cs="Arial"/>
          <w:w w:val="105"/>
          <w:sz w:val="24"/>
          <w:szCs w:val="24"/>
        </w:rPr>
        <w:tab/>
        <w:t>JURY</w:t>
      </w:r>
      <w:r>
        <w:rPr>
          <w:rFonts w:ascii="Arial" w:hAnsi="Arial" w:cs="Arial"/>
          <w:spacing w:val="-28"/>
          <w:w w:val="105"/>
          <w:sz w:val="24"/>
          <w:szCs w:val="24"/>
        </w:rPr>
        <w:t xml:space="preserve"> </w:t>
      </w:r>
      <w:r>
        <w:rPr>
          <w:rFonts w:ascii="Arial" w:hAnsi="Arial" w:cs="Arial"/>
          <w:w w:val="105"/>
          <w:sz w:val="24"/>
          <w:szCs w:val="24"/>
        </w:rPr>
        <w:t>TRIAL</w:t>
      </w:r>
      <w:r>
        <w:rPr>
          <w:rFonts w:ascii="Arial" w:hAnsi="Arial" w:cs="Arial"/>
          <w:spacing w:val="-31"/>
          <w:w w:val="105"/>
          <w:sz w:val="24"/>
          <w:szCs w:val="24"/>
        </w:rPr>
        <w:t xml:space="preserve"> </w:t>
      </w:r>
      <w:r>
        <w:rPr>
          <w:rFonts w:ascii="Arial" w:hAnsi="Arial" w:cs="Arial"/>
          <w:w w:val="105"/>
          <w:sz w:val="24"/>
          <w:szCs w:val="24"/>
        </w:rPr>
        <w:t>DEMANDED</w:t>
      </w:r>
    </w:p>
    <w:p w:rsidR="00BB075B" w:rsidRDefault="00BB075B" w:rsidP="00BB075B">
      <w:pPr>
        <w:tabs>
          <w:tab w:val="left" w:pos="720"/>
        </w:tabs>
        <w:spacing w:before="23"/>
        <w:ind w:right="523"/>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rPr>
          <w:rFonts w:ascii="Arial" w:eastAsiaTheme="minorHAnsi" w:hAnsi="Arial" w:cs="Arial"/>
          <w:spacing w:val="7"/>
          <w:w w:val="105"/>
          <w:sz w:val="24"/>
          <w:szCs w:val="24"/>
        </w:rPr>
      </w:pPr>
      <w:r>
        <w:rPr>
          <w:rFonts w:ascii="Arial" w:hAnsi="Arial" w:cs="Arial"/>
          <w:b/>
          <w:w w:val="105"/>
          <w:sz w:val="24"/>
          <w:szCs w:val="24"/>
        </w:rPr>
        <w:t>WALEED</w:t>
      </w:r>
      <w:r>
        <w:rPr>
          <w:rFonts w:ascii="Arial" w:hAnsi="Arial" w:cs="Arial"/>
          <w:b/>
          <w:spacing w:val="3"/>
          <w:w w:val="105"/>
          <w:sz w:val="24"/>
          <w:szCs w:val="24"/>
        </w:rPr>
        <w:t xml:space="preserve"> </w:t>
      </w:r>
      <w:r>
        <w:rPr>
          <w:rFonts w:ascii="Arial" w:hAnsi="Arial" w:cs="Arial"/>
          <w:b/>
          <w:w w:val="105"/>
          <w:sz w:val="24"/>
          <w:szCs w:val="24"/>
        </w:rPr>
        <w:t>HAMED,</w:t>
      </w:r>
      <w:r>
        <w:rPr>
          <w:rFonts w:ascii="Arial" w:hAnsi="Arial" w:cs="Arial"/>
          <w:b/>
          <w:spacing w:val="1"/>
          <w:w w:val="105"/>
          <w:sz w:val="24"/>
          <w:szCs w:val="24"/>
        </w:rPr>
        <w:t xml:space="preserve"> </w:t>
      </w:r>
      <w:r>
        <w:rPr>
          <w:rFonts w:ascii="Arial" w:hAnsi="Arial" w:cs="Arial"/>
          <w:b/>
          <w:w w:val="105"/>
          <w:sz w:val="24"/>
          <w:szCs w:val="24"/>
        </w:rPr>
        <w:t>WAHEED</w:t>
      </w:r>
      <w:r>
        <w:rPr>
          <w:rFonts w:ascii="Arial" w:hAnsi="Arial" w:cs="Arial"/>
          <w:spacing w:val="7"/>
          <w:w w:val="105"/>
          <w:sz w:val="24"/>
          <w:szCs w:val="24"/>
        </w:rPr>
        <w:t xml:space="preserve"> </w:t>
      </w:r>
      <w:r>
        <w:rPr>
          <w:rFonts w:ascii="Arial" w:hAnsi="Arial" w:cs="Arial"/>
          <w:spacing w:val="7"/>
          <w:w w:val="105"/>
          <w:sz w:val="24"/>
          <w:szCs w:val="24"/>
        </w:rPr>
        <w:tab/>
      </w:r>
      <w:r>
        <w:rPr>
          <w:rFonts w:ascii="Arial" w:hAnsi="Arial" w:cs="Arial"/>
          <w:spacing w:val="7"/>
          <w:w w:val="105"/>
          <w:sz w:val="24"/>
          <w:szCs w:val="24"/>
        </w:rPr>
        <w:tab/>
      </w:r>
      <w:r>
        <w:rPr>
          <w:rFonts w:ascii="Arial" w:hAnsi="Arial" w:cs="Arial"/>
          <w:spacing w:val="7"/>
          <w:w w:val="105"/>
          <w:sz w:val="24"/>
          <w:szCs w:val="24"/>
        </w:rPr>
        <w:tab/>
        <w:t>)</w:t>
      </w:r>
    </w:p>
    <w:p w:rsidR="00BB075B" w:rsidRDefault="00BB075B" w:rsidP="00BB075B">
      <w:pPr>
        <w:tabs>
          <w:tab w:val="left" w:pos="720"/>
        </w:tabs>
        <w:rPr>
          <w:rFonts w:ascii="Arial" w:hAnsi="Arial" w:cs="Arial"/>
          <w:b/>
          <w:spacing w:val="-9"/>
          <w:w w:val="105"/>
          <w:sz w:val="24"/>
          <w:szCs w:val="24"/>
        </w:rPr>
      </w:pPr>
      <w:r>
        <w:rPr>
          <w:rFonts w:ascii="Arial" w:hAnsi="Arial" w:cs="Arial"/>
          <w:b/>
          <w:w w:val="105"/>
          <w:sz w:val="24"/>
          <w:szCs w:val="24"/>
        </w:rPr>
        <w:t>HAMED, MUFEED</w:t>
      </w:r>
      <w:r>
        <w:rPr>
          <w:rFonts w:ascii="Arial" w:hAnsi="Arial" w:cs="Arial"/>
          <w:b/>
          <w:spacing w:val="4"/>
          <w:w w:val="105"/>
          <w:sz w:val="24"/>
          <w:szCs w:val="24"/>
        </w:rPr>
        <w:t xml:space="preserve"> </w:t>
      </w:r>
      <w:r>
        <w:rPr>
          <w:rFonts w:ascii="Arial" w:hAnsi="Arial" w:cs="Arial"/>
          <w:b/>
          <w:w w:val="105"/>
          <w:sz w:val="24"/>
          <w:szCs w:val="24"/>
        </w:rPr>
        <w:t>HAMED,</w:t>
      </w:r>
      <w:r>
        <w:rPr>
          <w:rFonts w:ascii="Arial" w:hAnsi="Arial" w:cs="Arial"/>
          <w:b/>
          <w:spacing w:val="-9"/>
          <w:w w:val="105"/>
          <w:sz w:val="24"/>
          <w:szCs w:val="24"/>
        </w:rPr>
        <w:t xml:space="preserve"> </w:t>
      </w:r>
      <w:r>
        <w:rPr>
          <w:rFonts w:ascii="Arial" w:hAnsi="Arial" w:cs="Arial"/>
          <w:b/>
          <w:spacing w:val="-9"/>
          <w:w w:val="105"/>
          <w:sz w:val="24"/>
          <w:szCs w:val="24"/>
        </w:rPr>
        <w:tab/>
      </w:r>
      <w:r>
        <w:rPr>
          <w:rFonts w:ascii="Arial" w:hAnsi="Arial" w:cs="Arial"/>
          <w:b/>
          <w:spacing w:val="-9"/>
          <w:w w:val="105"/>
          <w:sz w:val="24"/>
          <w:szCs w:val="24"/>
        </w:rPr>
        <w:tab/>
      </w:r>
      <w:r>
        <w:rPr>
          <w:rFonts w:ascii="Arial" w:hAnsi="Arial" w:cs="Arial"/>
          <w:b/>
          <w:spacing w:val="-9"/>
          <w:w w:val="105"/>
          <w:sz w:val="24"/>
          <w:szCs w:val="24"/>
        </w:rPr>
        <w:tab/>
      </w:r>
      <w:r>
        <w:rPr>
          <w:rFonts w:ascii="Arial" w:hAnsi="Arial" w:cs="Arial"/>
          <w:spacing w:val="-9"/>
          <w:w w:val="105"/>
          <w:sz w:val="24"/>
          <w:szCs w:val="24"/>
        </w:rPr>
        <w:t>)</w:t>
      </w:r>
    </w:p>
    <w:p w:rsidR="00BB075B" w:rsidRDefault="00BB075B" w:rsidP="00BB075B">
      <w:pPr>
        <w:tabs>
          <w:tab w:val="left" w:pos="720"/>
        </w:tabs>
        <w:rPr>
          <w:rFonts w:ascii="Arial" w:hAnsi="Arial" w:cs="Arial"/>
          <w:spacing w:val="3"/>
          <w:w w:val="105"/>
          <w:sz w:val="24"/>
          <w:szCs w:val="24"/>
        </w:rPr>
      </w:pPr>
      <w:r>
        <w:rPr>
          <w:rFonts w:ascii="Arial" w:hAnsi="Arial" w:cs="Arial"/>
          <w:b/>
          <w:w w:val="105"/>
          <w:sz w:val="24"/>
          <w:szCs w:val="24"/>
        </w:rPr>
        <w:t>HISHAM</w:t>
      </w:r>
      <w:r>
        <w:rPr>
          <w:rFonts w:ascii="Arial" w:hAnsi="Arial" w:cs="Arial"/>
          <w:b/>
          <w:spacing w:val="5"/>
          <w:w w:val="105"/>
          <w:sz w:val="24"/>
          <w:szCs w:val="24"/>
        </w:rPr>
        <w:t xml:space="preserve"> </w:t>
      </w:r>
      <w:r>
        <w:rPr>
          <w:rFonts w:ascii="Arial" w:hAnsi="Arial" w:cs="Arial"/>
          <w:b/>
          <w:w w:val="105"/>
          <w:sz w:val="24"/>
          <w:szCs w:val="24"/>
        </w:rPr>
        <w:t>HAMED,</w:t>
      </w:r>
      <w:r>
        <w:rPr>
          <w:rFonts w:ascii="Arial" w:hAnsi="Arial" w:cs="Arial"/>
          <w:spacing w:val="3"/>
          <w:w w:val="105"/>
          <w:sz w:val="24"/>
          <w:szCs w:val="24"/>
        </w:rPr>
        <w:t xml:space="preserve"> </w:t>
      </w:r>
      <w:r>
        <w:rPr>
          <w:rFonts w:ascii="Arial" w:hAnsi="Arial" w:cs="Arial"/>
          <w:spacing w:val="3"/>
          <w:w w:val="105"/>
          <w:sz w:val="24"/>
          <w:szCs w:val="24"/>
        </w:rPr>
        <w:tab/>
      </w:r>
      <w:r>
        <w:rPr>
          <w:rFonts w:ascii="Arial" w:hAnsi="Arial" w:cs="Arial"/>
          <w:spacing w:val="3"/>
          <w:w w:val="105"/>
          <w:sz w:val="24"/>
          <w:szCs w:val="24"/>
        </w:rPr>
        <w:tab/>
      </w:r>
      <w:r>
        <w:rPr>
          <w:rFonts w:ascii="Arial" w:hAnsi="Arial" w:cs="Arial"/>
          <w:spacing w:val="3"/>
          <w:w w:val="105"/>
          <w:sz w:val="24"/>
          <w:szCs w:val="24"/>
        </w:rPr>
        <w:tab/>
      </w:r>
      <w:r>
        <w:rPr>
          <w:rFonts w:ascii="Arial" w:hAnsi="Arial" w:cs="Arial"/>
          <w:spacing w:val="3"/>
          <w:w w:val="105"/>
          <w:sz w:val="24"/>
          <w:szCs w:val="24"/>
        </w:rPr>
        <w:tab/>
      </w:r>
      <w:r>
        <w:rPr>
          <w:rFonts w:ascii="Arial" w:hAnsi="Arial" w:cs="Arial"/>
          <w:spacing w:val="3"/>
          <w:w w:val="105"/>
          <w:sz w:val="24"/>
          <w:szCs w:val="24"/>
        </w:rPr>
        <w:tab/>
        <w:t>)</w:t>
      </w:r>
    </w:p>
    <w:p w:rsidR="00BB075B" w:rsidRDefault="00BB075B" w:rsidP="00BB075B">
      <w:pPr>
        <w:tabs>
          <w:tab w:val="left" w:pos="720"/>
        </w:tabs>
        <w:rPr>
          <w:rFonts w:ascii="Arial" w:hAnsi="Arial" w:cs="Arial"/>
          <w:sz w:val="24"/>
          <w:szCs w:val="24"/>
        </w:rPr>
      </w:pPr>
      <w:r>
        <w:rPr>
          <w:rFonts w:ascii="Arial" w:hAnsi="Arial" w:cs="Arial"/>
          <w:w w:val="105"/>
          <w:sz w:val="24"/>
          <w:szCs w:val="24"/>
        </w:rPr>
        <w:t>and</w:t>
      </w:r>
      <w:r>
        <w:rPr>
          <w:rFonts w:ascii="Arial" w:hAnsi="Arial" w:cs="Arial"/>
          <w:spacing w:val="53"/>
          <w:w w:val="105"/>
          <w:sz w:val="24"/>
          <w:szCs w:val="24"/>
        </w:rPr>
        <w:t xml:space="preserve"> </w:t>
      </w:r>
      <w:r>
        <w:rPr>
          <w:rFonts w:ascii="Arial" w:hAnsi="Arial" w:cs="Arial"/>
          <w:b/>
          <w:w w:val="105"/>
          <w:sz w:val="24"/>
          <w:szCs w:val="24"/>
        </w:rPr>
        <w:t>PLESSEN</w:t>
      </w:r>
      <w:r>
        <w:rPr>
          <w:rFonts w:ascii="Arial" w:hAnsi="Arial" w:cs="Arial"/>
          <w:b/>
          <w:spacing w:val="15"/>
          <w:w w:val="105"/>
          <w:sz w:val="24"/>
          <w:szCs w:val="24"/>
        </w:rPr>
        <w:t xml:space="preserve"> </w:t>
      </w:r>
      <w:r>
        <w:rPr>
          <w:rFonts w:ascii="Arial" w:hAnsi="Arial" w:cs="Arial"/>
          <w:b/>
          <w:w w:val="105"/>
          <w:sz w:val="24"/>
          <w:szCs w:val="24"/>
        </w:rPr>
        <w:t>ENTERPRISES,</w:t>
      </w:r>
      <w:r>
        <w:rPr>
          <w:rFonts w:ascii="Arial" w:hAnsi="Arial" w:cs="Arial"/>
          <w:b/>
          <w:spacing w:val="14"/>
          <w:w w:val="105"/>
          <w:sz w:val="24"/>
          <w:szCs w:val="24"/>
        </w:rPr>
        <w:t xml:space="preserve"> </w:t>
      </w:r>
      <w:r>
        <w:rPr>
          <w:rFonts w:ascii="Arial" w:hAnsi="Arial" w:cs="Arial"/>
          <w:b/>
          <w:w w:val="105"/>
          <w:sz w:val="24"/>
          <w:szCs w:val="24"/>
        </w:rPr>
        <w:t>INC.</w:t>
      </w:r>
      <w:r>
        <w:rPr>
          <w:rFonts w:ascii="Arial" w:hAnsi="Arial" w:cs="Arial"/>
          <w:w w:val="105"/>
          <w:sz w:val="24"/>
          <w:szCs w:val="24"/>
        </w:rPr>
        <w:t>,</w:t>
      </w:r>
      <w:r>
        <w:rPr>
          <w:rFonts w:ascii="Arial" w:hAnsi="Arial" w:cs="Arial"/>
          <w:w w:val="105"/>
          <w:sz w:val="24"/>
          <w:szCs w:val="24"/>
        </w:rPr>
        <w:tab/>
      </w:r>
      <w:r>
        <w:rPr>
          <w:rFonts w:ascii="Arial" w:hAnsi="Arial" w:cs="Arial"/>
          <w:w w:val="105"/>
          <w:sz w:val="24"/>
          <w:szCs w:val="24"/>
        </w:rPr>
        <w:tab/>
        <w:t>)</w:t>
      </w:r>
    </w:p>
    <w:p w:rsidR="00BB075B" w:rsidRDefault="00BB075B" w:rsidP="00BB075B">
      <w:pPr>
        <w:tabs>
          <w:tab w:val="left" w:pos="720"/>
        </w:tabs>
        <w:spacing w:before="9"/>
        <w:ind w:right="526"/>
        <w:rPr>
          <w:rFonts w:ascii="Arial" w:eastAsia="Arial" w:hAnsi="Arial" w:cs="Arial"/>
          <w:sz w:val="24"/>
          <w:szCs w:val="24"/>
        </w:rPr>
      </w:pP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r>
      <w:r>
        <w:rPr>
          <w:rFonts w:ascii="Arial" w:hAnsi="Arial" w:cs="Arial"/>
          <w:w w:val="130"/>
          <w:sz w:val="24"/>
          <w:szCs w:val="24"/>
        </w:rPr>
        <w:tab/>
        <w:t>)</w:t>
      </w:r>
    </w:p>
    <w:p w:rsidR="00BB075B" w:rsidRDefault="00BB075B" w:rsidP="00BB075B">
      <w:pPr>
        <w:tabs>
          <w:tab w:val="left" w:pos="720"/>
        </w:tabs>
        <w:spacing w:before="13"/>
        <w:ind w:right="538"/>
        <w:rPr>
          <w:rFonts w:ascii="Arial" w:eastAsiaTheme="minorHAnsi" w:hAnsi="Arial" w:cs="Arial"/>
          <w:sz w:val="24"/>
          <w:szCs w:val="24"/>
        </w:rPr>
      </w:pPr>
      <w:r>
        <w:rPr>
          <w:rFonts w:ascii="Arial" w:hAnsi="Arial" w:cs="Arial"/>
          <w:sz w:val="24"/>
          <w:szCs w:val="24"/>
        </w:rPr>
        <w:t xml:space="preserve">           </w:t>
      </w:r>
      <w:r>
        <w:rPr>
          <w:rFonts w:ascii="Arial" w:hAnsi="Arial" w:cs="Arial"/>
          <w:i/>
          <w:sz w:val="24"/>
          <w:szCs w:val="24"/>
        </w:rPr>
        <w:t>Counterclaim</w:t>
      </w:r>
      <w:r>
        <w:rPr>
          <w:rFonts w:ascii="Arial" w:hAnsi="Arial" w:cs="Arial"/>
          <w:i/>
          <w:spacing w:val="35"/>
          <w:sz w:val="24"/>
          <w:szCs w:val="24"/>
        </w:rPr>
        <w:t xml:space="preserve"> </w:t>
      </w:r>
      <w:r>
        <w:rPr>
          <w:rFonts w:ascii="Arial" w:hAnsi="Arial" w:cs="Arial"/>
          <w:i/>
          <w:sz w:val="24"/>
          <w:szCs w:val="24"/>
        </w:rPr>
        <w:t>Defendants</w:t>
      </w:r>
      <w:r>
        <w:rPr>
          <w:rFonts w:ascii="Arial" w:hAnsi="Arial" w:cs="Arial"/>
          <w:sz w:val="24"/>
          <w:szCs w:val="24"/>
        </w:rPr>
        <w:t>.</w:t>
      </w:r>
      <w:r>
        <w:rPr>
          <w:rFonts w:ascii="Arial" w:hAnsi="Arial" w:cs="Arial"/>
          <w:sz w:val="24"/>
          <w:szCs w:val="24"/>
        </w:rPr>
        <w:tab/>
      </w:r>
      <w:r w:rsidR="00D471AC">
        <w:rPr>
          <w:rFonts w:ascii="Arial" w:hAnsi="Arial" w:cs="Arial"/>
          <w:sz w:val="24"/>
          <w:szCs w:val="24"/>
        </w:rPr>
        <w:tab/>
      </w:r>
      <w:r w:rsidR="00D471AC">
        <w:rPr>
          <w:rFonts w:ascii="Arial" w:hAnsi="Arial" w:cs="Arial"/>
          <w:sz w:val="24"/>
          <w:szCs w:val="24"/>
        </w:rPr>
        <w:tab/>
      </w:r>
      <w:r>
        <w:rPr>
          <w:rFonts w:ascii="Arial" w:hAnsi="Arial" w:cs="Arial"/>
          <w:sz w:val="24"/>
          <w:szCs w:val="24"/>
        </w:rPr>
        <w:t>)</w:t>
      </w:r>
    </w:p>
    <w:p w:rsidR="00BB075B" w:rsidRDefault="00BB075B" w:rsidP="00BB075B">
      <w:pPr>
        <w:tabs>
          <w:tab w:val="left" w:pos="720"/>
        </w:tabs>
        <w:spacing w:before="13"/>
        <w:ind w:right="538"/>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w:t>
      </w:r>
    </w:p>
    <w:p w:rsidR="00BB075B" w:rsidRDefault="00BB075B" w:rsidP="00BB075B">
      <w:pPr>
        <w:tabs>
          <w:tab w:val="left" w:pos="720"/>
        </w:tabs>
        <w:spacing w:before="13"/>
        <w:ind w:right="538"/>
        <w:rPr>
          <w:rFonts w:ascii="Arial" w:hAnsi="Arial" w:cs="Arial"/>
          <w:sz w:val="24"/>
          <w:szCs w:val="24"/>
        </w:rPr>
      </w:pPr>
    </w:p>
    <w:p w:rsidR="00B21A9A" w:rsidRDefault="00D8216D" w:rsidP="00EA04B4">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ANSWER </w:t>
      </w:r>
      <w:r w:rsidR="0002615D">
        <w:rPr>
          <w:rFonts w:ascii="Arial" w:hAnsi="Arial" w:cs="Arial"/>
          <w:b/>
          <w:bCs/>
          <w:color w:val="000000" w:themeColor="text1"/>
          <w:sz w:val="24"/>
          <w:szCs w:val="24"/>
        </w:rPr>
        <w:t xml:space="preserve">OF </w:t>
      </w:r>
      <w:r w:rsidR="00BB075B">
        <w:rPr>
          <w:rFonts w:ascii="Arial" w:hAnsi="Arial" w:cs="Arial"/>
          <w:b/>
          <w:bCs/>
          <w:color w:val="000000" w:themeColor="text1"/>
          <w:sz w:val="24"/>
          <w:szCs w:val="24"/>
        </w:rPr>
        <w:t>WAHEED ("WILLIE") HAMED</w:t>
      </w:r>
    </w:p>
    <w:p w:rsidR="00D65869" w:rsidRDefault="00D8216D" w:rsidP="00EA04B4">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 </w:t>
      </w:r>
      <w:r w:rsidR="00373CC4">
        <w:rPr>
          <w:rFonts w:ascii="Arial" w:hAnsi="Arial" w:cs="Arial"/>
          <w:b/>
          <w:bCs/>
          <w:color w:val="000000" w:themeColor="text1"/>
          <w:sz w:val="24"/>
          <w:szCs w:val="24"/>
        </w:rPr>
        <w:t xml:space="preserve">FIRST AMENDED </w:t>
      </w:r>
      <w:r>
        <w:rPr>
          <w:rFonts w:ascii="Arial" w:hAnsi="Arial" w:cs="Arial"/>
          <w:b/>
          <w:bCs/>
          <w:color w:val="000000" w:themeColor="text1"/>
          <w:sz w:val="24"/>
          <w:szCs w:val="24"/>
        </w:rPr>
        <w:t>COUNTERCLAIM</w:t>
      </w:r>
    </w:p>
    <w:p w:rsidR="00373CC4" w:rsidRDefault="00373CC4" w:rsidP="00377BFB">
      <w:pPr>
        <w:rPr>
          <w:rFonts w:ascii="Arial" w:hAnsi="Arial" w:cs="Arial"/>
          <w:b/>
          <w:bCs/>
          <w:color w:val="000000" w:themeColor="text1"/>
          <w:sz w:val="24"/>
          <w:szCs w:val="24"/>
        </w:rPr>
      </w:pPr>
    </w:p>
    <w:p w:rsidR="00B16560" w:rsidRDefault="0002615D" w:rsidP="00377BFB">
      <w:pPr>
        <w:spacing w:line="480" w:lineRule="auto"/>
        <w:rPr>
          <w:rFonts w:ascii="Arial" w:hAnsi="Arial" w:cs="Arial"/>
          <w:b/>
          <w:bCs/>
          <w:color w:val="000000" w:themeColor="text1"/>
          <w:sz w:val="24"/>
          <w:szCs w:val="24"/>
        </w:rPr>
      </w:pPr>
      <w:r>
        <w:rPr>
          <w:rFonts w:ascii="Arial" w:hAnsi="Arial" w:cs="Arial"/>
          <w:bCs/>
          <w:color w:val="000000" w:themeColor="text1"/>
          <w:sz w:val="24"/>
          <w:szCs w:val="24"/>
        </w:rPr>
        <w:tab/>
        <w:t xml:space="preserve">Comes now </w:t>
      </w:r>
      <w:r w:rsidR="00BB075B">
        <w:rPr>
          <w:rFonts w:ascii="Arial" w:hAnsi="Arial" w:cs="Arial"/>
          <w:bCs/>
          <w:color w:val="000000" w:themeColor="text1"/>
          <w:sz w:val="24"/>
          <w:szCs w:val="24"/>
        </w:rPr>
        <w:t>Waheed ("Willie") Hamed</w:t>
      </w:r>
      <w:r w:rsidR="00373CC4">
        <w:rPr>
          <w:rFonts w:ascii="Arial" w:hAnsi="Arial" w:cs="Arial"/>
          <w:bCs/>
          <w:color w:val="000000" w:themeColor="text1"/>
          <w:sz w:val="24"/>
          <w:szCs w:val="24"/>
        </w:rPr>
        <w:t xml:space="preserve">, </w:t>
      </w:r>
      <w:r w:rsidR="00BB075B">
        <w:rPr>
          <w:rFonts w:ascii="Arial" w:hAnsi="Arial" w:cs="Arial"/>
          <w:bCs/>
          <w:color w:val="000000" w:themeColor="text1"/>
          <w:sz w:val="24"/>
          <w:szCs w:val="24"/>
        </w:rPr>
        <w:t>Counterclaim Defendant</w:t>
      </w:r>
      <w:r>
        <w:rPr>
          <w:rFonts w:ascii="Arial" w:hAnsi="Arial" w:cs="Arial"/>
          <w:bCs/>
          <w:color w:val="000000" w:themeColor="text1"/>
          <w:sz w:val="24"/>
          <w:szCs w:val="24"/>
        </w:rPr>
        <w:t>, by counsel and hereby answer</w:t>
      </w:r>
      <w:r w:rsidR="00BB075B">
        <w:rPr>
          <w:rFonts w:ascii="Arial" w:hAnsi="Arial" w:cs="Arial"/>
          <w:bCs/>
          <w:color w:val="000000" w:themeColor="text1"/>
          <w:sz w:val="24"/>
          <w:szCs w:val="24"/>
        </w:rPr>
        <w:t>s</w:t>
      </w:r>
      <w:r w:rsidR="00373CC4">
        <w:rPr>
          <w:rFonts w:ascii="Arial" w:hAnsi="Arial" w:cs="Arial"/>
          <w:bCs/>
          <w:color w:val="000000" w:themeColor="text1"/>
          <w:sz w:val="24"/>
          <w:szCs w:val="24"/>
        </w:rPr>
        <w:t xml:space="preserve"> the First Amended Counterclaim filed on January 13</w:t>
      </w:r>
      <w:r w:rsidR="00373CC4" w:rsidRPr="00377BFB">
        <w:rPr>
          <w:rFonts w:ascii="Arial" w:hAnsi="Arial" w:cs="Arial"/>
          <w:bCs/>
          <w:color w:val="000000" w:themeColor="text1"/>
          <w:sz w:val="24"/>
          <w:szCs w:val="24"/>
          <w:vertAlign w:val="superscript"/>
        </w:rPr>
        <w:t>th</w:t>
      </w:r>
      <w:r w:rsidR="00373CC4">
        <w:rPr>
          <w:rFonts w:ascii="Arial" w:hAnsi="Arial" w:cs="Arial"/>
          <w:bCs/>
          <w:color w:val="000000" w:themeColor="text1"/>
          <w:sz w:val="24"/>
          <w:szCs w:val="24"/>
        </w:rPr>
        <w:t xml:space="preserve"> as follows:</w:t>
      </w:r>
    </w:p>
    <w:p w:rsidR="00B16560" w:rsidRDefault="00D8216D" w:rsidP="00B16560">
      <w:pPr>
        <w:spacing w:line="480" w:lineRule="auto"/>
        <w:ind w:firstLine="720"/>
        <w:jc w:val="both"/>
        <w:rPr>
          <w:rFonts w:ascii="Arial" w:hAnsi="Arial" w:cs="Arial"/>
          <w:sz w:val="24"/>
          <w:szCs w:val="24"/>
        </w:rPr>
      </w:pPr>
      <w:r>
        <w:rPr>
          <w:rFonts w:ascii="Arial" w:hAnsi="Arial" w:cs="Arial"/>
          <w:sz w:val="24"/>
          <w:szCs w:val="24"/>
        </w:rPr>
        <w:t>1.</w:t>
      </w:r>
      <w:r>
        <w:rPr>
          <w:rFonts w:ascii="Arial" w:hAnsi="Arial" w:cs="Arial"/>
          <w:sz w:val="24"/>
          <w:szCs w:val="24"/>
        </w:rPr>
        <w:tab/>
      </w:r>
      <w:r w:rsidR="00D92DF1">
        <w:rPr>
          <w:rFonts w:ascii="Arial" w:hAnsi="Arial" w:cs="Arial"/>
          <w:sz w:val="24"/>
          <w:szCs w:val="24"/>
        </w:rPr>
        <w:t>Admit.</w:t>
      </w:r>
      <w:r w:rsidR="00D92DF1">
        <w:rPr>
          <w:rFonts w:ascii="Arial" w:hAnsi="Arial" w:cs="Arial"/>
          <w:sz w:val="24"/>
          <w:szCs w:val="24"/>
        </w:rPr>
        <w:tab/>
      </w:r>
    </w:p>
    <w:p w:rsidR="00D92DF1" w:rsidRDefault="00D92DF1" w:rsidP="00B16560">
      <w:pPr>
        <w:spacing w:line="480" w:lineRule="auto"/>
        <w:ind w:firstLine="72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Admit that Yusuf is a resident of </w:t>
      </w:r>
      <w:r w:rsidR="00B43FBC">
        <w:rPr>
          <w:rFonts w:ascii="Arial" w:hAnsi="Arial" w:cs="Arial"/>
          <w:sz w:val="24"/>
          <w:szCs w:val="24"/>
        </w:rPr>
        <w:t>the Virgin Islands (as well as Jordon)</w:t>
      </w:r>
      <w:r w:rsidR="00A71008">
        <w:rPr>
          <w:rFonts w:ascii="Arial" w:hAnsi="Arial" w:cs="Arial"/>
          <w:sz w:val="24"/>
          <w:szCs w:val="24"/>
        </w:rPr>
        <w:t>, but</w:t>
      </w:r>
      <w:r>
        <w:rPr>
          <w:rFonts w:ascii="Arial" w:hAnsi="Arial" w:cs="Arial"/>
          <w:sz w:val="24"/>
          <w:szCs w:val="24"/>
        </w:rPr>
        <w:t xml:space="preserve"> </w:t>
      </w:r>
      <w:r w:rsidR="00A71008">
        <w:rPr>
          <w:rFonts w:ascii="Arial" w:hAnsi="Arial" w:cs="Arial"/>
          <w:sz w:val="24"/>
          <w:szCs w:val="24"/>
        </w:rPr>
        <w:t>d</w:t>
      </w:r>
      <w:r>
        <w:rPr>
          <w:rFonts w:ascii="Arial" w:hAnsi="Arial" w:cs="Arial"/>
          <w:sz w:val="24"/>
          <w:szCs w:val="24"/>
        </w:rPr>
        <w:t>en</w:t>
      </w:r>
      <w:r w:rsidR="00A71008">
        <w:rPr>
          <w:rFonts w:ascii="Arial" w:hAnsi="Arial" w:cs="Arial"/>
          <w:sz w:val="24"/>
          <w:szCs w:val="24"/>
        </w:rPr>
        <w:t>y</w:t>
      </w:r>
      <w:r>
        <w:rPr>
          <w:rFonts w:ascii="Arial" w:hAnsi="Arial" w:cs="Arial"/>
          <w:sz w:val="24"/>
          <w:szCs w:val="24"/>
        </w:rPr>
        <w:t xml:space="preserve"> as to his ownership of 36% of the stock of United on information and belief from prior filings of Yusuf stating he only owns 7.5%</w:t>
      </w:r>
      <w:r w:rsidR="00A71008">
        <w:rPr>
          <w:rFonts w:ascii="Arial" w:hAnsi="Arial" w:cs="Arial"/>
          <w:sz w:val="24"/>
          <w:szCs w:val="24"/>
        </w:rPr>
        <w:t>, so the exact amount of his ownership is unknown, although he controls 100% of United Corporation</w:t>
      </w:r>
      <w:r>
        <w:rPr>
          <w:rFonts w:ascii="Arial" w:hAnsi="Arial" w:cs="Arial"/>
          <w:sz w:val="24"/>
          <w:szCs w:val="24"/>
        </w:rPr>
        <w:t>.  Denied as to his being an officer of United based on a lack of information.</w:t>
      </w:r>
    </w:p>
    <w:p w:rsidR="00D92DF1" w:rsidRDefault="00C6141E" w:rsidP="00B16560">
      <w:pPr>
        <w:spacing w:line="480" w:lineRule="auto"/>
        <w:ind w:firstLine="720"/>
        <w:jc w:val="both"/>
        <w:rPr>
          <w:rFonts w:ascii="Arial" w:hAnsi="Arial" w:cs="Arial"/>
          <w:sz w:val="24"/>
          <w:szCs w:val="24"/>
        </w:rPr>
      </w:pPr>
      <w:r>
        <w:rPr>
          <w:rFonts w:ascii="Arial" w:hAnsi="Arial" w:cs="Arial"/>
          <w:sz w:val="24"/>
          <w:szCs w:val="24"/>
        </w:rPr>
        <w:lastRenderedPageBreak/>
        <w:t>3.</w:t>
      </w:r>
      <w:r>
        <w:rPr>
          <w:rFonts w:ascii="Arial" w:hAnsi="Arial" w:cs="Arial"/>
          <w:sz w:val="24"/>
          <w:szCs w:val="24"/>
        </w:rPr>
        <w:tab/>
        <w:t>Admit that United is a USVI corporation.  Denied that it acts as such a corporation -- but rather acts as the alter ego of Fathi Yusuf.  Upon information and belief, Fathi Yusuf and family members own 100% of the stock and it is used as an alter ego of Fathi Yusuf.</w:t>
      </w:r>
    </w:p>
    <w:p w:rsidR="00D92DF1" w:rsidRDefault="00D92DF1" w:rsidP="00B16560">
      <w:pPr>
        <w:spacing w:line="480" w:lineRule="auto"/>
        <w:ind w:firstLine="720"/>
        <w:jc w:val="both"/>
        <w:rPr>
          <w:rFonts w:ascii="Arial" w:hAnsi="Arial" w:cs="Arial"/>
          <w:sz w:val="24"/>
          <w:szCs w:val="24"/>
        </w:rPr>
      </w:pPr>
      <w:r>
        <w:rPr>
          <w:rFonts w:ascii="Arial" w:hAnsi="Arial" w:cs="Arial"/>
          <w:sz w:val="24"/>
          <w:szCs w:val="24"/>
        </w:rPr>
        <w:t>4.</w:t>
      </w:r>
      <w:r>
        <w:rPr>
          <w:rFonts w:ascii="Arial" w:hAnsi="Arial" w:cs="Arial"/>
          <w:sz w:val="24"/>
          <w:szCs w:val="24"/>
        </w:rPr>
        <w:tab/>
        <w:t>Admit.</w:t>
      </w:r>
    </w:p>
    <w:p w:rsidR="00D92DF1" w:rsidRDefault="00D92DF1" w:rsidP="00B16560">
      <w:pPr>
        <w:spacing w:line="480" w:lineRule="auto"/>
        <w:ind w:firstLine="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805D31">
        <w:rPr>
          <w:rFonts w:ascii="Arial" w:hAnsi="Arial" w:cs="Arial"/>
          <w:sz w:val="24"/>
          <w:szCs w:val="24"/>
        </w:rPr>
        <w:t>Admit that United leases retail space</w:t>
      </w:r>
      <w:r w:rsidR="00B43FBC">
        <w:rPr>
          <w:rFonts w:ascii="Arial" w:hAnsi="Arial" w:cs="Arial"/>
          <w:sz w:val="24"/>
          <w:szCs w:val="24"/>
        </w:rPr>
        <w:t xml:space="preserve"> as alleged</w:t>
      </w:r>
      <w:r w:rsidR="00805D31">
        <w:rPr>
          <w:rFonts w:ascii="Arial" w:hAnsi="Arial" w:cs="Arial"/>
          <w:sz w:val="24"/>
          <w:szCs w:val="24"/>
        </w:rPr>
        <w:t>.  Denied as to United being the sole owner of the "Plaza Extra" name/trademark.</w:t>
      </w:r>
    </w:p>
    <w:p w:rsidR="00805D31" w:rsidRDefault="00805D31" w:rsidP="00B16560">
      <w:pPr>
        <w:spacing w:line="480" w:lineRule="auto"/>
        <w:ind w:firstLine="720"/>
        <w:jc w:val="both"/>
        <w:rPr>
          <w:rFonts w:ascii="Arial" w:hAnsi="Arial" w:cs="Arial"/>
          <w:sz w:val="24"/>
          <w:szCs w:val="24"/>
        </w:rPr>
      </w:pPr>
      <w:r>
        <w:rPr>
          <w:rFonts w:ascii="Arial" w:hAnsi="Arial" w:cs="Arial"/>
          <w:sz w:val="24"/>
          <w:szCs w:val="24"/>
        </w:rPr>
        <w:t>6.</w:t>
      </w:r>
      <w:r>
        <w:rPr>
          <w:rFonts w:ascii="Arial" w:hAnsi="Arial" w:cs="Arial"/>
          <w:sz w:val="24"/>
          <w:szCs w:val="24"/>
        </w:rPr>
        <w:tab/>
        <w:t>Admit that Hamed is a citizen of Jordan</w:t>
      </w:r>
      <w:r w:rsidR="00F50A7F">
        <w:rPr>
          <w:rFonts w:ascii="Arial" w:hAnsi="Arial" w:cs="Arial"/>
          <w:sz w:val="24"/>
          <w:szCs w:val="24"/>
        </w:rPr>
        <w:t xml:space="preserve"> and the United States</w:t>
      </w:r>
      <w:r w:rsidR="00A71008">
        <w:rPr>
          <w:rFonts w:ascii="Arial" w:hAnsi="Arial" w:cs="Arial"/>
          <w:sz w:val="24"/>
          <w:szCs w:val="24"/>
        </w:rPr>
        <w:t xml:space="preserve">, </w:t>
      </w:r>
      <w:r w:rsidR="00F50A7F">
        <w:rPr>
          <w:rFonts w:ascii="Arial" w:hAnsi="Arial" w:cs="Arial"/>
          <w:sz w:val="24"/>
          <w:szCs w:val="24"/>
        </w:rPr>
        <w:t xml:space="preserve">as is Fathi Yusuf, </w:t>
      </w:r>
      <w:r w:rsidR="00A71008">
        <w:rPr>
          <w:rFonts w:ascii="Arial" w:hAnsi="Arial" w:cs="Arial"/>
          <w:sz w:val="24"/>
          <w:szCs w:val="24"/>
        </w:rPr>
        <w:t>but d</w:t>
      </w:r>
      <w:r>
        <w:rPr>
          <w:rFonts w:ascii="Arial" w:hAnsi="Arial" w:cs="Arial"/>
          <w:sz w:val="24"/>
          <w:szCs w:val="24"/>
        </w:rPr>
        <w:t>en</w:t>
      </w:r>
      <w:r w:rsidR="00A71008">
        <w:rPr>
          <w:rFonts w:ascii="Arial" w:hAnsi="Arial" w:cs="Arial"/>
          <w:sz w:val="24"/>
          <w:szCs w:val="24"/>
        </w:rPr>
        <w:t>y</w:t>
      </w:r>
      <w:r>
        <w:rPr>
          <w:rFonts w:ascii="Arial" w:hAnsi="Arial" w:cs="Arial"/>
          <w:sz w:val="24"/>
          <w:szCs w:val="24"/>
        </w:rPr>
        <w:t xml:space="preserve"> that Hamed has resided in Jordan for the last 15 years</w:t>
      </w:r>
      <w:r w:rsidR="00A71008">
        <w:rPr>
          <w:rFonts w:ascii="Arial" w:hAnsi="Arial" w:cs="Arial"/>
          <w:sz w:val="24"/>
          <w:szCs w:val="24"/>
        </w:rPr>
        <w:t>, though he travels there for extended periods of time, as he is a resident of the Virgin Islands</w:t>
      </w:r>
      <w:r>
        <w:rPr>
          <w:rFonts w:ascii="Arial" w:hAnsi="Arial" w:cs="Arial"/>
          <w:sz w:val="24"/>
          <w:szCs w:val="24"/>
        </w:rPr>
        <w:t>.</w:t>
      </w:r>
    </w:p>
    <w:p w:rsidR="00805D31" w:rsidRDefault="009A26D2" w:rsidP="009A26D2">
      <w:pPr>
        <w:spacing w:line="480" w:lineRule="auto"/>
        <w:jc w:val="both"/>
        <w:rPr>
          <w:rFonts w:ascii="Arial" w:eastAsiaTheme="minorEastAsia" w:hAnsi="Arial" w:cs="Arial"/>
          <w:sz w:val="24"/>
          <w:szCs w:val="24"/>
          <w:lang w:eastAsia="ja-JP"/>
        </w:rPr>
      </w:pPr>
      <w:r>
        <w:rPr>
          <w:rFonts w:ascii="Arial" w:hAnsi="Arial" w:cs="Arial"/>
          <w:sz w:val="24"/>
          <w:szCs w:val="24"/>
        </w:rPr>
        <w:tab/>
      </w:r>
      <w:r w:rsidR="00805D31" w:rsidRPr="009A26D2">
        <w:rPr>
          <w:rFonts w:ascii="Arial" w:hAnsi="Arial" w:cs="Arial"/>
          <w:sz w:val="24"/>
          <w:szCs w:val="24"/>
        </w:rPr>
        <w:t>7</w:t>
      </w:r>
      <w:r w:rsidRPr="009A26D2">
        <w:rPr>
          <w:rFonts w:ascii="Arial" w:hAnsi="Arial" w:cs="Arial"/>
          <w:sz w:val="24"/>
          <w:szCs w:val="24"/>
        </w:rPr>
        <w:t>-10</w:t>
      </w:r>
      <w:r w:rsidR="00805D31" w:rsidRPr="009A26D2">
        <w:rPr>
          <w:rFonts w:ascii="Arial" w:hAnsi="Arial" w:cs="Arial"/>
          <w:sz w:val="24"/>
          <w:szCs w:val="24"/>
        </w:rPr>
        <w:t>.</w:t>
      </w:r>
      <w:r w:rsidR="00805D31" w:rsidRPr="009A26D2">
        <w:rPr>
          <w:rFonts w:ascii="Arial" w:hAnsi="Arial" w:cs="Arial"/>
          <w:sz w:val="24"/>
          <w:szCs w:val="24"/>
        </w:rPr>
        <w:tab/>
        <w:t xml:space="preserve">Admitted that </w:t>
      </w:r>
      <w:r w:rsidR="00805D31" w:rsidRPr="009A26D2">
        <w:rPr>
          <w:rFonts w:ascii="Arial" w:eastAsiaTheme="minorEastAsia" w:hAnsi="Arial" w:cs="Arial"/>
          <w:sz w:val="24"/>
          <w:szCs w:val="24"/>
          <w:lang w:eastAsia="ja-JP"/>
        </w:rPr>
        <w:t>Waleed Hamed (“Waleed”)</w:t>
      </w:r>
      <w:r w:rsidRPr="009A26D2">
        <w:rPr>
          <w:rFonts w:ascii="Arial" w:eastAsiaTheme="minorEastAsia" w:hAnsi="Arial" w:cs="Arial"/>
          <w:sz w:val="24"/>
          <w:szCs w:val="24"/>
          <w:lang w:eastAsia="ja-JP"/>
        </w:rPr>
        <w:t>, Waheed Hamed (“Waheed”), Mufeed Hamed (“Mufeed”) and Hisham Hamed (“Hisham”) are</w:t>
      </w:r>
      <w:r w:rsidR="00805D31" w:rsidRPr="009A26D2">
        <w:rPr>
          <w:rFonts w:ascii="Arial" w:eastAsiaTheme="minorEastAsia" w:hAnsi="Arial" w:cs="Arial"/>
          <w:sz w:val="24"/>
          <w:szCs w:val="24"/>
          <w:lang w:eastAsia="ja-JP"/>
        </w:rPr>
        <w:t xml:space="preserve"> son</w:t>
      </w:r>
      <w:r w:rsidRPr="009A26D2">
        <w:rPr>
          <w:rFonts w:ascii="Arial" w:eastAsiaTheme="minorEastAsia" w:hAnsi="Arial" w:cs="Arial"/>
          <w:sz w:val="24"/>
          <w:szCs w:val="24"/>
          <w:lang w:eastAsia="ja-JP"/>
        </w:rPr>
        <w:t>s</w:t>
      </w:r>
      <w:r w:rsidR="00805D31" w:rsidRPr="009A26D2">
        <w:rPr>
          <w:rFonts w:ascii="Arial" w:eastAsiaTheme="minorEastAsia" w:hAnsi="Arial" w:cs="Arial"/>
          <w:sz w:val="24"/>
          <w:szCs w:val="24"/>
          <w:lang w:eastAsia="ja-JP"/>
        </w:rPr>
        <w:t xml:space="preserve"> o</w:t>
      </w:r>
      <w:r w:rsidR="00A71008">
        <w:rPr>
          <w:rFonts w:ascii="Arial" w:eastAsiaTheme="minorEastAsia" w:hAnsi="Arial" w:cs="Arial"/>
          <w:sz w:val="24"/>
          <w:szCs w:val="24"/>
          <w:lang w:eastAsia="ja-JP"/>
        </w:rPr>
        <w:t xml:space="preserve">f </w:t>
      </w:r>
      <w:r w:rsidR="00805D31" w:rsidRPr="009A26D2">
        <w:rPr>
          <w:rFonts w:ascii="Arial" w:eastAsiaTheme="minorEastAsia" w:hAnsi="Arial" w:cs="Arial"/>
          <w:sz w:val="24"/>
          <w:szCs w:val="24"/>
          <w:lang w:eastAsia="ja-JP"/>
        </w:rPr>
        <w:t>Hamed and citizen</w:t>
      </w:r>
      <w:r w:rsidRPr="009A26D2">
        <w:rPr>
          <w:rFonts w:ascii="Arial" w:eastAsiaTheme="minorEastAsia" w:hAnsi="Arial" w:cs="Arial"/>
          <w:sz w:val="24"/>
          <w:szCs w:val="24"/>
          <w:lang w:eastAsia="ja-JP"/>
        </w:rPr>
        <w:t>s</w:t>
      </w:r>
      <w:r w:rsidR="00805D31" w:rsidRPr="009A26D2">
        <w:rPr>
          <w:rFonts w:ascii="Arial" w:eastAsiaTheme="minorEastAsia" w:hAnsi="Arial" w:cs="Arial"/>
          <w:sz w:val="24"/>
          <w:szCs w:val="24"/>
          <w:lang w:eastAsia="ja-JP"/>
        </w:rPr>
        <w:t xml:space="preserve"> and resident</w:t>
      </w:r>
      <w:r w:rsidRPr="009A26D2">
        <w:rPr>
          <w:rFonts w:ascii="Arial" w:eastAsiaTheme="minorEastAsia" w:hAnsi="Arial" w:cs="Arial"/>
          <w:sz w:val="24"/>
          <w:szCs w:val="24"/>
          <w:lang w:eastAsia="ja-JP"/>
        </w:rPr>
        <w:t>s</w:t>
      </w:r>
      <w:r w:rsidR="00805D31" w:rsidRPr="009A26D2">
        <w:rPr>
          <w:rFonts w:ascii="Arial" w:eastAsiaTheme="minorEastAsia" w:hAnsi="Arial" w:cs="Arial"/>
          <w:sz w:val="24"/>
          <w:szCs w:val="24"/>
          <w:lang w:eastAsia="ja-JP"/>
        </w:rPr>
        <w:t xml:space="preserve"> of St. Croix, U.S. Virgin Islands</w:t>
      </w:r>
      <w:r w:rsidR="00A71008">
        <w:rPr>
          <w:rFonts w:ascii="Arial" w:eastAsiaTheme="minorEastAsia" w:hAnsi="Arial" w:cs="Arial"/>
          <w:sz w:val="24"/>
          <w:szCs w:val="24"/>
          <w:lang w:eastAsia="ja-JP"/>
        </w:rPr>
        <w:t>, but deny they are</w:t>
      </w:r>
      <w:r w:rsidR="00BB075B">
        <w:rPr>
          <w:rFonts w:ascii="Arial" w:eastAsiaTheme="minorEastAsia" w:hAnsi="Arial" w:cs="Arial"/>
          <w:sz w:val="24"/>
          <w:szCs w:val="24"/>
          <w:lang w:eastAsia="ja-JP"/>
        </w:rPr>
        <w:t xml:space="preserve"> proper</w:t>
      </w:r>
      <w:r w:rsidR="00A71008">
        <w:rPr>
          <w:rFonts w:ascii="Arial" w:eastAsiaTheme="minorEastAsia" w:hAnsi="Arial" w:cs="Arial"/>
          <w:sz w:val="24"/>
          <w:szCs w:val="24"/>
          <w:lang w:eastAsia="ja-JP"/>
        </w:rPr>
        <w:t xml:space="preserve"> “counterclaim defendants” as described in these allegations</w:t>
      </w:r>
      <w:r w:rsidR="00805D31" w:rsidRPr="009A26D2">
        <w:rPr>
          <w:rFonts w:ascii="Arial" w:eastAsiaTheme="minorEastAsia" w:hAnsi="Arial" w:cs="Arial"/>
          <w:sz w:val="24"/>
          <w:szCs w:val="24"/>
          <w:lang w:eastAsia="ja-JP"/>
        </w:rPr>
        <w:t>.</w:t>
      </w:r>
    </w:p>
    <w:p w:rsidR="009A26D2" w:rsidRDefault="009A26D2" w:rsidP="00805D3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11.</w:t>
      </w:r>
      <w:r>
        <w:rPr>
          <w:rFonts w:ascii="Arial" w:eastAsiaTheme="minorEastAsia" w:hAnsi="Arial" w:cs="Arial"/>
          <w:sz w:val="24"/>
          <w:szCs w:val="24"/>
          <w:lang w:eastAsia="ja-JP"/>
        </w:rPr>
        <w:tab/>
        <w:t>Admit</w:t>
      </w:r>
      <w:r w:rsidR="00A71008">
        <w:rPr>
          <w:rFonts w:ascii="Arial" w:eastAsiaTheme="minorEastAsia" w:hAnsi="Arial" w:cs="Arial"/>
          <w:sz w:val="24"/>
          <w:szCs w:val="24"/>
          <w:lang w:eastAsia="ja-JP"/>
        </w:rPr>
        <w:t xml:space="preserve"> except deny </w:t>
      </w:r>
      <w:r w:rsidR="00FF0773">
        <w:rPr>
          <w:rFonts w:ascii="Arial" w:eastAsiaTheme="minorEastAsia" w:hAnsi="Arial" w:cs="Arial"/>
          <w:sz w:val="24"/>
          <w:szCs w:val="24"/>
          <w:lang w:eastAsia="ja-JP"/>
        </w:rPr>
        <w:t xml:space="preserve">status as </w:t>
      </w:r>
      <w:r w:rsidR="00A71008">
        <w:rPr>
          <w:rFonts w:ascii="Arial" w:eastAsiaTheme="minorEastAsia" w:hAnsi="Arial" w:cs="Arial"/>
          <w:sz w:val="24"/>
          <w:szCs w:val="24"/>
          <w:lang w:eastAsia="ja-JP"/>
        </w:rPr>
        <w:t>a “counterclaim defendant” as described in this allegation</w:t>
      </w:r>
      <w:r w:rsidR="00FF0773">
        <w:rPr>
          <w:rFonts w:ascii="Arial" w:eastAsiaTheme="minorEastAsia" w:hAnsi="Arial" w:cs="Arial"/>
          <w:sz w:val="24"/>
          <w:szCs w:val="24"/>
          <w:lang w:eastAsia="ja-JP"/>
        </w:rPr>
        <w:t xml:space="preserve"> -- which is an assertion of law</w:t>
      </w:r>
      <w:r w:rsidR="001A133C">
        <w:rPr>
          <w:rFonts w:ascii="Arial" w:eastAsiaTheme="minorEastAsia" w:hAnsi="Arial" w:cs="Arial"/>
          <w:sz w:val="24"/>
          <w:szCs w:val="24"/>
          <w:lang w:eastAsia="ja-JP"/>
        </w:rPr>
        <w:t>.</w:t>
      </w:r>
    </w:p>
    <w:p w:rsidR="009A26D2" w:rsidRDefault="009A26D2"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w:t>
      </w:r>
      <w:r>
        <w:rPr>
          <w:rFonts w:ascii="Arial" w:eastAsiaTheme="minorEastAsia" w:hAnsi="Arial" w:cs="Arial"/>
          <w:sz w:val="24"/>
          <w:szCs w:val="24"/>
          <w:lang w:eastAsia="ja-JP"/>
        </w:rPr>
        <w:tab/>
      </w:r>
      <w:r w:rsidR="00C713C6" w:rsidRPr="00C713C6">
        <w:rPr>
          <w:rFonts w:ascii="Arial" w:eastAsiaTheme="minorEastAsia" w:hAnsi="Arial" w:cs="Arial"/>
          <w:sz w:val="24"/>
          <w:szCs w:val="24"/>
          <w:lang w:eastAsia="ja-JP"/>
        </w:rPr>
        <w:t xml:space="preserve">Paragraph 12 is a speech, not a proper averment.  It is admitted that </w:t>
      </w:r>
      <w:r w:rsidR="00B43FBC">
        <w:rPr>
          <w:rFonts w:ascii="Arial" w:eastAsiaTheme="minorEastAsia" w:hAnsi="Arial" w:cs="Arial"/>
          <w:sz w:val="24"/>
          <w:szCs w:val="24"/>
          <w:lang w:eastAsia="ja-JP"/>
        </w:rPr>
        <w:t xml:space="preserve">a </w:t>
      </w:r>
      <w:r w:rsidR="00C713C6" w:rsidRPr="00C713C6">
        <w:rPr>
          <w:rFonts w:ascii="Arial" w:eastAsiaTheme="minorEastAsia" w:hAnsi="Arial" w:cs="Arial"/>
          <w:sz w:val="24"/>
          <w:szCs w:val="24"/>
          <w:lang w:eastAsia="ja-JP"/>
        </w:rPr>
        <w:t>partnership gives rise to various duties</w:t>
      </w:r>
      <w:r w:rsidR="00B43FBC">
        <w:rPr>
          <w:rFonts w:ascii="Arial" w:eastAsiaTheme="minorEastAsia" w:hAnsi="Arial" w:cs="Arial"/>
          <w:sz w:val="24"/>
          <w:szCs w:val="24"/>
          <w:lang w:eastAsia="ja-JP"/>
        </w:rPr>
        <w:t>, but this allegation is otherwise</w:t>
      </w:r>
      <w:r w:rsidR="00C713C6">
        <w:rPr>
          <w:rFonts w:ascii="Arial" w:eastAsiaTheme="minorEastAsia" w:hAnsi="Arial" w:cs="Arial"/>
          <w:sz w:val="24"/>
          <w:szCs w:val="24"/>
          <w:lang w:eastAsia="ja-JP"/>
        </w:rPr>
        <w:t xml:space="preserve"> denied.</w:t>
      </w:r>
    </w:p>
    <w:p w:rsidR="00C713C6" w:rsidRDefault="00C713C6"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w:t>
      </w:r>
      <w:r>
        <w:rPr>
          <w:rFonts w:ascii="Arial" w:eastAsiaTheme="minorEastAsia" w:hAnsi="Arial" w:cs="Arial"/>
          <w:sz w:val="24"/>
          <w:szCs w:val="24"/>
          <w:lang w:eastAsia="ja-JP"/>
        </w:rPr>
        <w:tab/>
      </w:r>
      <w:r w:rsidRPr="00C713C6">
        <w:rPr>
          <w:rFonts w:ascii="Arial" w:eastAsiaTheme="minorEastAsia" w:hAnsi="Arial" w:cs="Arial"/>
          <w:sz w:val="24"/>
          <w:szCs w:val="24"/>
          <w:lang w:eastAsia="ja-JP"/>
        </w:rPr>
        <w:t>It is admitted that the first of the three subject supermarkets, the Plaza Extra supermarket in Sion Farm, St. Croix (“Plaza Extra – East”)</w:t>
      </w:r>
      <w:r>
        <w:rPr>
          <w:rFonts w:ascii="Arial" w:eastAsiaTheme="minorEastAsia" w:hAnsi="Arial" w:cs="Arial"/>
          <w:sz w:val="24"/>
          <w:szCs w:val="24"/>
          <w:lang w:eastAsia="ja-JP"/>
        </w:rPr>
        <w:t>, opened in 1986; and that eventually the partnership opened three supermarkets.</w:t>
      </w:r>
    </w:p>
    <w:p w:rsidR="00C713C6"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 xml:space="preserve">14. </w:t>
      </w:r>
      <w:r>
        <w:rPr>
          <w:rFonts w:ascii="Arial" w:eastAsiaTheme="minorEastAsia" w:hAnsi="Arial" w:cs="Arial"/>
          <w:sz w:val="24"/>
          <w:szCs w:val="24"/>
          <w:lang w:eastAsia="ja-JP"/>
        </w:rPr>
        <w:tab/>
        <w:t>Admit that the second supermarket (Tutu Park, St. Thomas) was opened by the partnership in 1993</w:t>
      </w:r>
      <w:r w:rsidR="00E826E6">
        <w:rPr>
          <w:rFonts w:ascii="Arial" w:eastAsiaTheme="minorEastAsia" w:hAnsi="Arial" w:cs="Arial"/>
          <w:sz w:val="24"/>
          <w:szCs w:val="24"/>
          <w:lang w:eastAsia="ja-JP"/>
        </w:rPr>
        <w:t>, but</w:t>
      </w:r>
      <w:r>
        <w:rPr>
          <w:rFonts w:ascii="Arial" w:eastAsiaTheme="minorEastAsia" w:hAnsi="Arial" w:cs="Arial"/>
          <w:sz w:val="24"/>
          <w:szCs w:val="24"/>
          <w:lang w:eastAsia="ja-JP"/>
        </w:rPr>
        <w:t xml:space="preserve"> </w:t>
      </w:r>
      <w:r w:rsidR="00E826E6">
        <w:rPr>
          <w:rFonts w:ascii="Arial" w:eastAsiaTheme="minorEastAsia" w:hAnsi="Arial" w:cs="Arial"/>
          <w:sz w:val="24"/>
          <w:szCs w:val="24"/>
          <w:lang w:eastAsia="ja-JP"/>
        </w:rPr>
        <w:t>d</w:t>
      </w:r>
      <w:r>
        <w:rPr>
          <w:rFonts w:ascii="Arial" w:eastAsiaTheme="minorEastAsia" w:hAnsi="Arial" w:cs="Arial"/>
          <w:sz w:val="24"/>
          <w:szCs w:val="24"/>
          <w:lang w:eastAsia="ja-JP"/>
        </w:rPr>
        <w:t>en</w:t>
      </w:r>
      <w:r w:rsidR="00E826E6">
        <w:rPr>
          <w:rFonts w:ascii="Arial" w:eastAsiaTheme="minorEastAsia" w:hAnsi="Arial" w:cs="Arial"/>
          <w:sz w:val="24"/>
          <w:szCs w:val="24"/>
          <w:lang w:eastAsia="ja-JP"/>
        </w:rPr>
        <w:t>y</w:t>
      </w:r>
      <w:r>
        <w:rPr>
          <w:rFonts w:ascii="Arial" w:eastAsiaTheme="minorEastAsia" w:hAnsi="Arial" w:cs="Arial"/>
          <w:sz w:val="24"/>
          <w:szCs w:val="24"/>
          <w:lang w:eastAsia="ja-JP"/>
        </w:rPr>
        <w:t xml:space="preserve"> that it was opened by United.</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15.</w:t>
      </w:r>
      <w:r>
        <w:rPr>
          <w:rFonts w:ascii="Arial" w:eastAsiaTheme="minorEastAsia" w:hAnsi="Arial" w:cs="Arial"/>
          <w:sz w:val="24"/>
          <w:szCs w:val="24"/>
          <w:lang w:eastAsia="ja-JP"/>
        </w:rPr>
        <w:tab/>
        <w:t xml:space="preserve">Admit that the third supermarket (West) was opened </w:t>
      </w:r>
      <w:r w:rsidR="001A133C">
        <w:rPr>
          <w:rFonts w:ascii="Arial" w:eastAsiaTheme="minorEastAsia" w:hAnsi="Arial" w:cs="Arial"/>
          <w:sz w:val="24"/>
          <w:szCs w:val="24"/>
          <w:lang w:eastAsia="ja-JP"/>
        </w:rPr>
        <w:t xml:space="preserve">by the partnership </w:t>
      </w:r>
      <w:r>
        <w:rPr>
          <w:rFonts w:ascii="Arial" w:eastAsiaTheme="minorEastAsia" w:hAnsi="Arial" w:cs="Arial"/>
          <w:sz w:val="24"/>
          <w:szCs w:val="24"/>
          <w:lang w:eastAsia="ja-JP"/>
        </w:rPr>
        <w:t>in 2000</w:t>
      </w:r>
      <w:r w:rsidR="00B43FBC">
        <w:rPr>
          <w:rFonts w:ascii="Arial" w:eastAsiaTheme="minorEastAsia" w:hAnsi="Arial" w:cs="Arial"/>
          <w:sz w:val="24"/>
          <w:szCs w:val="24"/>
          <w:lang w:eastAsia="ja-JP"/>
        </w:rPr>
        <w:t>, but deny that it was opened by United.</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w:t>
      </w:r>
      <w:r>
        <w:rPr>
          <w:rFonts w:ascii="Arial" w:eastAsiaTheme="minorEastAsia" w:hAnsi="Arial" w:cs="Arial"/>
          <w:sz w:val="24"/>
          <w:szCs w:val="24"/>
          <w:lang w:eastAsia="ja-JP"/>
        </w:rPr>
        <w:tab/>
        <w:t>Admit.</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17.</w:t>
      </w:r>
      <w:r>
        <w:rPr>
          <w:rFonts w:ascii="Arial" w:eastAsiaTheme="minorEastAsia" w:hAnsi="Arial" w:cs="Arial"/>
          <w:sz w:val="24"/>
          <w:szCs w:val="24"/>
          <w:lang w:eastAsia="ja-JP"/>
        </w:rPr>
        <w:tab/>
        <w:t>Admit.</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w:t>
      </w:r>
      <w:r>
        <w:rPr>
          <w:rFonts w:ascii="Arial" w:eastAsiaTheme="minorEastAsia" w:hAnsi="Arial" w:cs="Arial"/>
          <w:sz w:val="24"/>
          <w:szCs w:val="24"/>
          <w:lang w:eastAsia="ja-JP"/>
        </w:rPr>
        <w:tab/>
        <w:t>Admit.</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19.</w:t>
      </w:r>
      <w:r>
        <w:rPr>
          <w:rFonts w:ascii="Arial" w:eastAsiaTheme="minorEastAsia" w:hAnsi="Arial" w:cs="Arial"/>
          <w:sz w:val="24"/>
          <w:szCs w:val="24"/>
          <w:lang w:eastAsia="ja-JP"/>
        </w:rPr>
        <w:tab/>
        <w:t>Admit.</w:t>
      </w:r>
    </w:p>
    <w:p w:rsidR="00200633" w:rsidRDefault="0020063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20.</w:t>
      </w:r>
      <w:r>
        <w:rPr>
          <w:rFonts w:ascii="Arial" w:eastAsiaTheme="minorEastAsia" w:hAnsi="Arial" w:cs="Arial"/>
          <w:sz w:val="24"/>
          <w:szCs w:val="24"/>
          <w:lang w:eastAsia="ja-JP"/>
        </w:rPr>
        <w:tab/>
      </w:r>
      <w:r w:rsidR="00B43FBC">
        <w:rPr>
          <w:rFonts w:ascii="Arial" w:eastAsiaTheme="minorEastAsia" w:hAnsi="Arial" w:cs="Arial"/>
          <w:sz w:val="24"/>
          <w:szCs w:val="24"/>
          <w:lang w:eastAsia="ja-JP"/>
        </w:rPr>
        <w:t>Deny.</w:t>
      </w:r>
    </w:p>
    <w:p w:rsidR="00C6141E" w:rsidRDefault="00C6141E"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21.</w:t>
      </w:r>
      <w:r>
        <w:rPr>
          <w:rFonts w:ascii="Arial" w:eastAsiaTheme="minorEastAsia" w:hAnsi="Arial" w:cs="Arial"/>
          <w:sz w:val="24"/>
          <w:szCs w:val="24"/>
          <w:lang w:eastAsia="ja-JP"/>
        </w:rPr>
        <w:tab/>
        <w:t>Den</w:t>
      </w:r>
      <w:r w:rsidR="00E826E6">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C6141E" w:rsidRDefault="00C6141E"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22.</w:t>
      </w:r>
      <w:r>
        <w:rPr>
          <w:rFonts w:ascii="Arial" w:eastAsiaTheme="minorEastAsia" w:hAnsi="Arial" w:cs="Arial"/>
          <w:sz w:val="24"/>
          <w:szCs w:val="24"/>
          <w:lang w:eastAsia="ja-JP"/>
        </w:rPr>
        <w:tab/>
        <w:t>Den</w:t>
      </w:r>
      <w:r w:rsidR="00E826E6">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C6141E" w:rsidRDefault="00C6141E"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23.</w:t>
      </w:r>
      <w:r>
        <w:rPr>
          <w:rFonts w:ascii="Arial" w:eastAsiaTheme="minorEastAsia" w:hAnsi="Arial" w:cs="Arial"/>
          <w:sz w:val="24"/>
          <w:szCs w:val="24"/>
          <w:lang w:eastAsia="ja-JP"/>
        </w:rPr>
        <w:tab/>
      </w:r>
      <w:r w:rsidR="00B43FBC">
        <w:rPr>
          <w:rFonts w:ascii="Arial" w:eastAsiaTheme="minorEastAsia" w:hAnsi="Arial" w:cs="Arial"/>
          <w:sz w:val="24"/>
          <w:szCs w:val="24"/>
          <w:lang w:eastAsia="ja-JP"/>
        </w:rPr>
        <w:t>Regarding the first sentence, a</w:t>
      </w:r>
      <w:r>
        <w:rPr>
          <w:rFonts w:ascii="Arial" w:eastAsiaTheme="minorEastAsia" w:hAnsi="Arial" w:cs="Arial"/>
          <w:sz w:val="24"/>
          <w:szCs w:val="24"/>
          <w:lang w:eastAsia="ja-JP"/>
        </w:rPr>
        <w:t xml:space="preserve">dmit </w:t>
      </w:r>
      <w:r w:rsidR="00003943">
        <w:rPr>
          <w:rFonts w:ascii="Arial" w:eastAsiaTheme="minorEastAsia" w:hAnsi="Arial" w:cs="Arial"/>
          <w:sz w:val="24"/>
          <w:szCs w:val="24"/>
          <w:lang w:eastAsia="ja-JP"/>
        </w:rPr>
        <w:t>that United has such officers and stockholders in name, but den</w:t>
      </w:r>
      <w:r w:rsidR="00B43FBC">
        <w:rPr>
          <w:rFonts w:ascii="Arial" w:eastAsiaTheme="minorEastAsia" w:hAnsi="Arial" w:cs="Arial"/>
          <w:sz w:val="24"/>
          <w:szCs w:val="24"/>
          <w:lang w:eastAsia="ja-JP"/>
        </w:rPr>
        <w:t>y</w:t>
      </w:r>
      <w:r w:rsidR="00003943">
        <w:rPr>
          <w:rFonts w:ascii="Arial" w:eastAsiaTheme="minorEastAsia" w:hAnsi="Arial" w:cs="Arial"/>
          <w:sz w:val="24"/>
          <w:szCs w:val="24"/>
          <w:lang w:eastAsia="ja-JP"/>
        </w:rPr>
        <w:t xml:space="preserve"> that United functions as a corporation, but rather is the alter ego of Fathi Yusuf </w:t>
      </w:r>
      <w:r w:rsidR="00FF0773">
        <w:rPr>
          <w:rFonts w:ascii="Arial" w:eastAsiaTheme="minorEastAsia" w:hAnsi="Arial" w:cs="Arial"/>
          <w:sz w:val="24"/>
          <w:szCs w:val="24"/>
          <w:lang w:eastAsia="ja-JP"/>
        </w:rPr>
        <w:t xml:space="preserve">and his wife </w:t>
      </w:r>
      <w:r w:rsidR="00003943">
        <w:rPr>
          <w:rFonts w:ascii="Arial" w:eastAsiaTheme="minorEastAsia" w:hAnsi="Arial" w:cs="Arial"/>
          <w:sz w:val="24"/>
          <w:szCs w:val="24"/>
          <w:lang w:eastAsia="ja-JP"/>
        </w:rPr>
        <w:t>and/or family members.</w:t>
      </w:r>
      <w:r w:rsidR="00B43FBC">
        <w:rPr>
          <w:rFonts w:ascii="Arial" w:eastAsiaTheme="minorEastAsia" w:hAnsi="Arial" w:cs="Arial"/>
          <w:sz w:val="24"/>
          <w:szCs w:val="24"/>
          <w:lang w:eastAsia="ja-JP"/>
        </w:rPr>
        <w:t xml:space="preserve"> Subject to the foregoing qualification, the second sentence is admitted.</w:t>
      </w:r>
    </w:p>
    <w:p w:rsidR="00C6141E" w:rsidRDefault="00C6141E"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24.</w:t>
      </w:r>
      <w:r>
        <w:rPr>
          <w:rFonts w:ascii="Arial" w:eastAsiaTheme="minorEastAsia" w:hAnsi="Arial" w:cs="Arial"/>
          <w:sz w:val="24"/>
          <w:szCs w:val="24"/>
          <w:lang w:eastAsia="ja-JP"/>
        </w:rPr>
        <w:tab/>
      </w:r>
      <w:r w:rsidR="00E826E6">
        <w:rPr>
          <w:rFonts w:ascii="Arial" w:eastAsiaTheme="minorEastAsia" w:hAnsi="Arial" w:cs="Arial"/>
          <w:sz w:val="24"/>
          <w:szCs w:val="24"/>
          <w:lang w:eastAsia="ja-JP"/>
        </w:rPr>
        <w:t xml:space="preserve">Deny. </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25.</w:t>
      </w:r>
      <w:r>
        <w:rPr>
          <w:rFonts w:ascii="Arial" w:eastAsiaTheme="minorEastAsia" w:hAnsi="Arial" w:cs="Arial"/>
          <w:sz w:val="24"/>
          <w:szCs w:val="24"/>
          <w:lang w:eastAsia="ja-JP"/>
        </w:rPr>
        <w:tab/>
        <w:t>Den</w:t>
      </w:r>
      <w:r w:rsidR="00E826E6">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26.</w:t>
      </w:r>
      <w:r>
        <w:rPr>
          <w:rFonts w:ascii="Arial" w:eastAsiaTheme="minorEastAsia" w:hAnsi="Arial" w:cs="Arial"/>
          <w:sz w:val="24"/>
          <w:szCs w:val="24"/>
          <w:lang w:eastAsia="ja-JP"/>
        </w:rPr>
        <w:tab/>
        <w:t>Admit.</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27.</w:t>
      </w:r>
      <w:r>
        <w:rPr>
          <w:rFonts w:ascii="Arial" w:eastAsiaTheme="minorEastAsia" w:hAnsi="Arial" w:cs="Arial"/>
          <w:sz w:val="24"/>
          <w:szCs w:val="24"/>
          <w:lang w:eastAsia="ja-JP"/>
        </w:rPr>
        <w:tab/>
      </w:r>
      <w:r w:rsidR="00E826E6">
        <w:rPr>
          <w:rFonts w:ascii="Arial" w:eastAsiaTheme="minorEastAsia" w:hAnsi="Arial" w:cs="Arial"/>
          <w:sz w:val="24"/>
          <w:szCs w:val="24"/>
          <w:lang w:eastAsia="ja-JP"/>
        </w:rPr>
        <w:t>Admit a federal criminal prosecution took place for approximately 10 years, but deny all other remaining allegations.</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28.</w:t>
      </w:r>
      <w:r>
        <w:rPr>
          <w:rFonts w:ascii="Arial" w:eastAsiaTheme="minorEastAsia" w:hAnsi="Arial" w:cs="Arial"/>
          <w:sz w:val="24"/>
          <w:szCs w:val="24"/>
          <w:lang w:eastAsia="ja-JP"/>
        </w:rPr>
        <w:tab/>
      </w:r>
      <w:r w:rsidR="00E826E6">
        <w:rPr>
          <w:rFonts w:ascii="Arial" w:eastAsiaTheme="minorEastAsia" w:hAnsi="Arial" w:cs="Arial"/>
          <w:sz w:val="24"/>
          <w:szCs w:val="24"/>
          <w:lang w:eastAsia="ja-JP"/>
        </w:rPr>
        <w:t xml:space="preserve">Admit that serious criminal charges were filed against certain defendants which is public record, but deny </w:t>
      </w:r>
      <w:r w:rsidR="00B43FBC">
        <w:rPr>
          <w:rFonts w:ascii="Arial" w:eastAsiaTheme="minorEastAsia" w:hAnsi="Arial" w:cs="Arial"/>
          <w:sz w:val="24"/>
          <w:szCs w:val="24"/>
          <w:lang w:eastAsia="ja-JP"/>
        </w:rPr>
        <w:t>the remaining allegations as worded.</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29.</w:t>
      </w:r>
      <w:r>
        <w:rPr>
          <w:rFonts w:ascii="Arial" w:eastAsiaTheme="minorEastAsia" w:hAnsi="Arial" w:cs="Arial"/>
          <w:sz w:val="24"/>
          <w:szCs w:val="24"/>
          <w:lang w:eastAsia="ja-JP"/>
        </w:rPr>
        <w:tab/>
      </w:r>
      <w:r w:rsidR="005505EB">
        <w:rPr>
          <w:rFonts w:ascii="Arial" w:eastAsiaTheme="minorEastAsia" w:hAnsi="Arial" w:cs="Arial"/>
          <w:sz w:val="24"/>
          <w:szCs w:val="24"/>
          <w:lang w:eastAsia="ja-JP"/>
        </w:rPr>
        <w:t>Admit that Mohammad Hamed never made any representations in the criminal case in question, but deny the remaining allegations as worded.</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30.</w:t>
      </w:r>
      <w:r>
        <w:rPr>
          <w:rFonts w:ascii="Arial" w:eastAsiaTheme="minorEastAsia" w:hAnsi="Arial" w:cs="Arial"/>
          <w:sz w:val="24"/>
          <w:szCs w:val="24"/>
          <w:lang w:eastAsia="ja-JP"/>
        </w:rPr>
        <w:tab/>
      </w:r>
      <w:r w:rsidR="005505EB">
        <w:rPr>
          <w:rFonts w:ascii="Arial" w:eastAsiaTheme="minorEastAsia" w:hAnsi="Arial" w:cs="Arial"/>
          <w:sz w:val="24"/>
          <w:szCs w:val="24"/>
          <w:lang w:eastAsia="ja-JP"/>
        </w:rPr>
        <w:t xml:space="preserve">Admit the first sentence. </w:t>
      </w:r>
      <w:r>
        <w:rPr>
          <w:rFonts w:ascii="Arial" w:eastAsiaTheme="minorEastAsia" w:hAnsi="Arial" w:cs="Arial"/>
          <w:sz w:val="24"/>
          <w:szCs w:val="24"/>
          <w:lang w:eastAsia="ja-JP"/>
        </w:rPr>
        <w:t>Den</w:t>
      </w:r>
      <w:r w:rsidR="00E826E6">
        <w:rPr>
          <w:rFonts w:ascii="Arial" w:eastAsiaTheme="minorEastAsia" w:hAnsi="Arial" w:cs="Arial"/>
          <w:sz w:val="24"/>
          <w:szCs w:val="24"/>
          <w:lang w:eastAsia="ja-JP"/>
        </w:rPr>
        <w:t>y</w:t>
      </w:r>
      <w:r w:rsidR="005505EB">
        <w:rPr>
          <w:rFonts w:ascii="Arial" w:eastAsiaTheme="minorEastAsia" w:hAnsi="Arial" w:cs="Arial"/>
          <w:sz w:val="24"/>
          <w:szCs w:val="24"/>
          <w:lang w:eastAsia="ja-JP"/>
        </w:rPr>
        <w:t xml:space="preserve"> the second sentence</w:t>
      </w:r>
      <w:r>
        <w:rPr>
          <w:rFonts w:ascii="Arial" w:eastAsiaTheme="minorEastAsia" w:hAnsi="Arial" w:cs="Arial"/>
          <w:sz w:val="24"/>
          <w:szCs w:val="24"/>
          <w:lang w:eastAsia="ja-JP"/>
        </w:rPr>
        <w:t>.</w:t>
      </w:r>
    </w:p>
    <w:p w:rsidR="00003943" w:rsidRDefault="00003943"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31.</w:t>
      </w:r>
      <w:r>
        <w:rPr>
          <w:rFonts w:ascii="Arial" w:eastAsiaTheme="minorEastAsia" w:hAnsi="Arial" w:cs="Arial"/>
          <w:sz w:val="24"/>
          <w:szCs w:val="24"/>
          <w:lang w:eastAsia="ja-JP"/>
        </w:rPr>
        <w:tab/>
      </w:r>
      <w:r w:rsidR="005505EB">
        <w:rPr>
          <w:rFonts w:ascii="Arial" w:eastAsiaTheme="minorEastAsia" w:hAnsi="Arial" w:cs="Arial"/>
          <w:sz w:val="24"/>
          <w:szCs w:val="24"/>
          <w:lang w:eastAsia="ja-JP"/>
        </w:rPr>
        <w:t>Admit a plea agreement was reached in the criminal case. Admit United filed tax returns, but deny it filed proper tax returns</w:t>
      </w:r>
      <w:r>
        <w:rPr>
          <w:rFonts w:ascii="Arial" w:eastAsiaTheme="minorEastAsia" w:hAnsi="Arial" w:cs="Arial"/>
          <w:sz w:val="24"/>
          <w:szCs w:val="24"/>
          <w:lang w:eastAsia="ja-JP"/>
        </w:rPr>
        <w:t xml:space="preserve">.  </w:t>
      </w:r>
      <w:r w:rsidR="005505EB">
        <w:rPr>
          <w:rFonts w:ascii="Arial" w:eastAsiaTheme="minorEastAsia" w:hAnsi="Arial" w:cs="Arial"/>
          <w:sz w:val="24"/>
          <w:szCs w:val="24"/>
          <w:lang w:eastAsia="ja-JP"/>
        </w:rPr>
        <w:t xml:space="preserve">Admit United paid taxes, in part by using Hamed’s share of the proceeds from the partnership. Otherwise deny, as </w:t>
      </w:r>
      <w:r w:rsidR="00B43FBC">
        <w:rPr>
          <w:rFonts w:ascii="Arial" w:eastAsiaTheme="minorEastAsia" w:hAnsi="Arial" w:cs="Arial"/>
          <w:sz w:val="24"/>
          <w:szCs w:val="24"/>
          <w:lang w:eastAsia="ja-JP"/>
        </w:rPr>
        <w:t xml:space="preserve">the share of the </w:t>
      </w:r>
      <w:r>
        <w:rPr>
          <w:rFonts w:ascii="Arial" w:eastAsiaTheme="minorEastAsia" w:hAnsi="Arial" w:cs="Arial"/>
          <w:sz w:val="24"/>
          <w:szCs w:val="24"/>
          <w:lang w:eastAsia="ja-JP"/>
        </w:rPr>
        <w:t>profits made from Plaza Extra</w:t>
      </w:r>
      <w:r w:rsidR="007102CC">
        <w:rPr>
          <w:rFonts w:ascii="Arial" w:eastAsiaTheme="minorEastAsia" w:hAnsi="Arial" w:cs="Arial"/>
          <w:sz w:val="24"/>
          <w:szCs w:val="24"/>
          <w:lang w:eastAsia="ja-JP"/>
        </w:rPr>
        <w:t xml:space="preserve"> </w:t>
      </w:r>
      <w:r w:rsidR="00B43FBC">
        <w:rPr>
          <w:rFonts w:ascii="Arial" w:eastAsiaTheme="minorEastAsia" w:hAnsi="Arial" w:cs="Arial"/>
          <w:sz w:val="24"/>
          <w:szCs w:val="24"/>
          <w:lang w:eastAsia="ja-JP"/>
        </w:rPr>
        <w:t>due</w:t>
      </w:r>
      <w:r w:rsidR="005505EB">
        <w:rPr>
          <w:rFonts w:ascii="Arial" w:eastAsiaTheme="minorEastAsia" w:hAnsi="Arial" w:cs="Arial"/>
          <w:sz w:val="24"/>
          <w:szCs w:val="24"/>
          <w:lang w:eastAsia="ja-JP"/>
        </w:rPr>
        <w:t xml:space="preserve"> Mohammad Hamed </w:t>
      </w:r>
      <w:r w:rsidR="007102CC">
        <w:rPr>
          <w:rFonts w:ascii="Arial" w:eastAsiaTheme="minorEastAsia" w:hAnsi="Arial" w:cs="Arial"/>
          <w:sz w:val="24"/>
          <w:szCs w:val="24"/>
          <w:lang w:eastAsia="ja-JP"/>
        </w:rPr>
        <w:t xml:space="preserve">have been </w:t>
      </w:r>
      <w:r w:rsidR="005505EB">
        <w:rPr>
          <w:rFonts w:ascii="Arial" w:eastAsiaTheme="minorEastAsia" w:hAnsi="Arial" w:cs="Arial"/>
          <w:sz w:val="24"/>
          <w:szCs w:val="24"/>
          <w:lang w:eastAsia="ja-JP"/>
        </w:rPr>
        <w:t>reported</w:t>
      </w:r>
      <w:r w:rsidR="00B43FBC">
        <w:rPr>
          <w:rFonts w:ascii="Arial" w:eastAsiaTheme="minorEastAsia" w:hAnsi="Arial" w:cs="Arial"/>
          <w:sz w:val="24"/>
          <w:szCs w:val="24"/>
          <w:lang w:eastAsia="ja-JP"/>
        </w:rPr>
        <w:t xml:space="preserve"> by him to the IRB</w:t>
      </w:r>
      <w:r w:rsidR="005505EB">
        <w:rPr>
          <w:rFonts w:ascii="Arial" w:eastAsiaTheme="minorEastAsia" w:hAnsi="Arial" w:cs="Arial"/>
          <w:sz w:val="24"/>
          <w:szCs w:val="24"/>
          <w:lang w:eastAsia="ja-JP"/>
        </w:rPr>
        <w:t xml:space="preserve"> and </w:t>
      </w:r>
      <w:r w:rsidR="00B43FBC">
        <w:rPr>
          <w:rFonts w:ascii="Arial" w:eastAsiaTheme="minorEastAsia" w:hAnsi="Arial" w:cs="Arial"/>
          <w:sz w:val="24"/>
          <w:szCs w:val="24"/>
          <w:lang w:eastAsia="ja-JP"/>
        </w:rPr>
        <w:t xml:space="preserve">all taxes due have been </w:t>
      </w:r>
      <w:r w:rsidR="007102CC">
        <w:rPr>
          <w:rFonts w:ascii="Arial" w:eastAsiaTheme="minorEastAsia" w:hAnsi="Arial" w:cs="Arial"/>
          <w:sz w:val="24"/>
          <w:szCs w:val="24"/>
          <w:lang w:eastAsia="ja-JP"/>
        </w:rPr>
        <w:t>paid</w:t>
      </w:r>
      <w:r>
        <w:rPr>
          <w:rFonts w:ascii="Arial" w:eastAsiaTheme="minorEastAsia" w:hAnsi="Arial" w:cs="Arial"/>
          <w:sz w:val="24"/>
          <w:szCs w:val="24"/>
          <w:lang w:eastAsia="ja-JP"/>
        </w:rPr>
        <w:t>.</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32.</w:t>
      </w:r>
      <w:r>
        <w:rPr>
          <w:rFonts w:ascii="Arial" w:eastAsiaTheme="minorEastAsia" w:hAnsi="Arial" w:cs="Arial"/>
          <w:sz w:val="24"/>
          <w:szCs w:val="24"/>
          <w:lang w:eastAsia="ja-JP"/>
        </w:rPr>
        <w:tab/>
      </w:r>
      <w:r w:rsidR="005505EB">
        <w:rPr>
          <w:rFonts w:ascii="Arial" w:eastAsiaTheme="minorEastAsia" w:hAnsi="Arial" w:cs="Arial"/>
          <w:sz w:val="24"/>
          <w:szCs w:val="24"/>
          <w:lang w:eastAsia="ja-JP"/>
        </w:rPr>
        <w:t>Admit Mohammad Hamed is a 50% partner in the three Plaza Extra Supermarket stores, as repeatedly admitted by Fathi Yusuf and his sons as well as his lawyers. Otherwise, the remainder of this allegation is d</w:t>
      </w:r>
      <w:r>
        <w:rPr>
          <w:rFonts w:ascii="Arial" w:eastAsiaTheme="minorEastAsia" w:hAnsi="Arial" w:cs="Arial"/>
          <w:sz w:val="24"/>
          <w:szCs w:val="24"/>
          <w:lang w:eastAsia="ja-JP"/>
        </w:rPr>
        <w:t>enied.</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33.</w:t>
      </w:r>
      <w:r>
        <w:rPr>
          <w:rFonts w:ascii="Arial" w:eastAsiaTheme="minorEastAsia" w:hAnsi="Arial" w:cs="Arial"/>
          <w:sz w:val="24"/>
          <w:szCs w:val="24"/>
          <w:lang w:eastAsia="ja-JP"/>
        </w:rPr>
        <w:tab/>
      </w:r>
      <w:r w:rsidR="005505EB">
        <w:rPr>
          <w:rFonts w:ascii="Arial" w:eastAsiaTheme="minorEastAsia" w:hAnsi="Arial" w:cs="Arial"/>
          <w:sz w:val="24"/>
          <w:szCs w:val="24"/>
          <w:lang w:eastAsia="ja-JP"/>
        </w:rPr>
        <w:t>Admit oral agreements were made</w:t>
      </w:r>
      <w:r w:rsidR="00292959">
        <w:rPr>
          <w:rFonts w:ascii="Arial" w:eastAsiaTheme="minorEastAsia" w:hAnsi="Arial" w:cs="Arial"/>
          <w:sz w:val="24"/>
          <w:szCs w:val="24"/>
          <w:lang w:eastAsia="ja-JP"/>
        </w:rPr>
        <w:t xml:space="preserve"> regarding the </w:t>
      </w:r>
      <w:r w:rsidR="001A133C">
        <w:rPr>
          <w:rFonts w:ascii="Arial" w:eastAsiaTheme="minorEastAsia" w:hAnsi="Arial" w:cs="Arial"/>
          <w:sz w:val="24"/>
          <w:szCs w:val="24"/>
          <w:lang w:eastAsia="ja-JP"/>
        </w:rPr>
        <w:t>partnership</w:t>
      </w:r>
      <w:r w:rsidR="005505EB">
        <w:rPr>
          <w:rFonts w:ascii="Arial" w:eastAsiaTheme="minorEastAsia" w:hAnsi="Arial" w:cs="Arial"/>
          <w:sz w:val="24"/>
          <w:szCs w:val="24"/>
          <w:lang w:eastAsia="ja-JP"/>
        </w:rPr>
        <w:t>, but deny this allegation as worded</w:t>
      </w:r>
      <w:r>
        <w:rPr>
          <w:rFonts w:ascii="Arial" w:eastAsiaTheme="minorEastAsia" w:hAnsi="Arial" w:cs="Arial"/>
          <w:sz w:val="24"/>
          <w:szCs w:val="24"/>
          <w:lang w:eastAsia="ja-JP"/>
        </w:rPr>
        <w:t>.</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34.</w:t>
      </w:r>
      <w:r>
        <w:rPr>
          <w:rFonts w:ascii="Arial" w:eastAsiaTheme="minorEastAsia" w:hAnsi="Arial" w:cs="Arial"/>
          <w:sz w:val="24"/>
          <w:szCs w:val="24"/>
          <w:lang w:eastAsia="ja-JP"/>
        </w:rPr>
        <w:tab/>
      </w:r>
      <w:r w:rsidR="00292959">
        <w:rPr>
          <w:rFonts w:ascii="Arial" w:eastAsiaTheme="minorEastAsia" w:hAnsi="Arial" w:cs="Arial"/>
          <w:sz w:val="24"/>
          <w:szCs w:val="24"/>
          <w:lang w:eastAsia="ja-JP"/>
        </w:rPr>
        <w:t>This allegation is unintelligible as worded (i.e</w:t>
      </w:r>
      <w:r w:rsidR="00B11126">
        <w:rPr>
          <w:rFonts w:ascii="Arial" w:eastAsiaTheme="minorEastAsia" w:hAnsi="Arial" w:cs="Arial"/>
          <w:sz w:val="24"/>
          <w:szCs w:val="24"/>
          <w:lang w:eastAsia="ja-JP"/>
        </w:rPr>
        <w:t>.</w:t>
      </w:r>
      <w:r w:rsidR="00292959">
        <w:rPr>
          <w:rFonts w:ascii="Arial" w:eastAsiaTheme="minorEastAsia" w:hAnsi="Arial" w:cs="Arial"/>
          <w:sz w:val="24"/>
          <w:szCs w:val="24"/>
          <w:lang w:eastAsia="ja-JP"/>
        </w:rPr>
        <w:t>, “western legal meaning”), so it is d</w:t>
      </w:r>
      <w:r>
        <w:rPr>
          <w:rFonts w:ascii="Arial" w:eastAsiaTheme="minorEastAsia" w:hAnsi="Arial" w:cs="Arial"/>
          <w:sz w:val="24"/>
          <w:szCs w:val="24"/>
          <w:lang w:eastAsia="ja-JP"/>
        </w:rPr>
        <w:t>enied.</w:t>
      </w:r>
      <w:r w:rsidR="00B43FBC">
        <w:rPr>
          <w:rFonts w:ascii="Arial" w:eastAsiaTheme="minorEastAsia" w:hAnsi="Arial" w:cs="Arial"/>
          <w:sz w:val="24"/>
          <w:szCs w:val="24"/>
          <w:lang w:eastAsia="ja-JP"/>
        </w:rPr>
        <w:t xml:space="preserve"> To the extent this allegation is intended to state that Mohammad Hamed and Fathi Yusuf have a partnership under the law of the Virgin Islands, it is admitted.</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35.</w:t>
      </w:r>
      <w:r>
        <w:rPr>
          <w:rFonts w:ascii="Arial" w:eastAsiaTheme="minorEastAsia" w:hAnsi="Arial" w:cs="Arial"/>
          <w:sz w:val="24"/>
          <w:szCs w:val="24"/>
          <w:lang w:eastAsia="ja-JP"/>
        </w:rPr>
        <w:tab/>
        <w:t>Den</w:t>
      </w:r>
      <w:r w:rsidR="00AB27EE">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36.</w:t>
      </w:r>
      <w:r>
        <w:rPr>
          <w:rFonts w:ascii="Arial" w:eastAsiaTheme="minorEastAsia" w:hAnsi="Arial" w:cs="Arial"/>
          <w:sz w:val="24"/>
          <w:szCs w:val="24"/>
          <w:lang w:eastAsia="ja-JP"/>
        </w:rPr>
        <w:tab/>
      </w:r>
      <w:r w:rsidR="00C074EC">
        <w:rPr>
          <w:rFonts w:ascii="Arial" w:eastAsiaTheme="minorEastAsia" w:hAnsi="Arial" w:cs="Arial"/>
          <w:sz w:val="24"/>
          <w:szCs w:val="24"/>
          <w:lang w:eastAsia="ja-JP"/>
        </w:rPr>
        <w:t>The first sentence is admitted. All other remaining allegations are denied.</w:t>
      </w:r>
      <w:r>
        <w:rPr>
          <w:rFonts w:ascii="Arial" w:eastAsiaTheme="minorEastAsia" w:hAnsi="Arial" w:cs="Arial"/>
          <w:sz w:val="24"/>
          <w:szCs w:val="24"/>
          <w:lang w:eastAsia="ja-JP"/>
        </w:rPr>
        <w:t>.</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w:t>
      </w:r>
      <w:r w:rsidR="00360405">
        <w:rPr>
          <w:rFonts w:ascii="Arial" w:eastAsiaTheme="minorEastAsia" w:hAnsi="Arial" w:cs="Arial"/>
          <w:sz w:val="24"/>
          <w:szCs w:val="24"/>
          <w:lang w:eastAsia="ja-JP"/>
        </w:rPr>
        <w:t>7</w:t>
      </w:r>
      <w:r>
        <w:rPr>
          <w:rFonts w:ascii="Arial" w:eastAsiaTheme="minorEastAsia" w:hAnsi="Arial" w:cs="Arial"/>
          <w:sz w:val="24"/>
          <w:szCs w:val="24"/>
          <w:lang w:eastAsia="ja-JP"/>
        </w:rPr>
        <w:t>.</w:t>
      </w:r>
      <w:r>
        <w:rPr>
          <w:rFonts w:ascii="Arial" w:eastAsiaTheme="minorEastAsia" w:hAnsi="Arial" w:cs="Arial"/>
          <w:sz w:val="24"/>
          <w:szCs w:val="24"/>
          <w:lang w:eastAsia="ja-JP"/>
        </w:rPr>
        <w:tab/>
        <w:t>Den</w:t>
      </w:r>
      <w:r w:rsidR="00AB27EE">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7102CC" w:rsidRDefault="007102CC"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3</w:t>
      </w:r>
      <w:r w:rsidR="00360405">
        <w:rPr>
          <w:rFonts w:ascii="Arial" w:eastAsiaTheme="minorEastAsia" w:hAnsi="Arial" w:cs="Arial"/>
          <w:sz w:val="24"/>
          <w:szCs w:val="24"/>
          <w:lang w:eastAsia="ja-JP"/>
        </w:rPr>
        <w:t>8</w:t>
      </w:r>
      <w:r>
        <w:rPr>
          <w:rFonts w:ascii="Arial" w:eastAsiaTheme="minorEastAsia" w:hAnsi="Arial" w:cs="Arial"/>
          <w:sz w:val="24"/>
          <w:szCs w:val="24"/>
          <w:lang w:eastAsia="ja-JP"/>
        </w:rPr>
        <w:t>.</w:t>
      </w:r>
      <w:r>
        <w:rPr>
          <w:rFonts w:ascii="Arial" w:eastAsiaTheme="minorEastAsia" w:hAnsi="Arial" w:cs="Arial"/>
          <w:sz w:val="24"/>
          <w:szCs w:val="24"/>
          <w:lang w:eastAsia="ja-JP"/>
        </w:rPr>
        <w:tab/>
      </w:r>
      <w:r w:rsidR="00360405">
        <w:rPr>
          <w:rFonts w:ascii="Arial" w:eastAsiaTheme="minorEastAsia" w:hAnsi="Arial" w:cs="Arial"/>
          <w:sz w:val="24"/>
          <w:szCs w:val="24"/>
          <w:lang w:eastAsia="ja-JP"/>
        </w:rPr>
        <w:t>Admit</w:t>
      </w:r>
      <w:r w:rsidR="00AB27EE">
        <w:rPr>
          <w:rFonts w:ascii="Arial" w:eastAsiaTheme="minorEastAsia" w:hAnsi="Arial" w:cs="Arial"/>
          <w:sz w:val="24"/>
          <w:szCs w:val="24"/>
          <w:lang w:eastAsia="ja-JP"/>
        </w:rPr>
        <w:t xml:space="preserve"> Yusuf is not a lawyer, but deny he has ever testified that he does not know what a partnership is. Indeed, he clearly understand that term, which he has repeatedly used under oath without any qualification as to its meaning</w:t>
      </w:r>
      <w:r w:rsidR="00360405">
        <w:rPr>
          <w:rFonts w:ascii="Arial" w:eastAsiaTheme="minorEastAsia" w:hAnsi="Arial" w:cs="Arial"/>
          <w:sz w:val="24"/>
          <w:szCs w:val="24"/>
          <w:lang w:eastAsia="ja-JP"/>
        </w:rPr>
        <w:t>.</w:t>
      </w:r>
      <w:r w:rsidR="001A133C">
        <w:rPr>
          <w:rFonts w:ascii="Arial" w:eastAsiaTheme="minorEastAsia" w:hAnsi="Arial" w:cs="Arial"/>
          <w:sz w:val="24"/>
          <w:szCs w:val="24"/>
          <w:lang w:eastAsia="ja-JP"/>
        </w:rPr>
        <w:t xml:space="preserve">  Moreover, his assertions of partnership were made in </w:t>
      </w:r>
      <w:r w:rsidR="00FF0773">
        <w:rPr>
          <w:rFonts w:ascii="Arial" w:eastAsiaTheme="minorEastAsia" w:hAnsi="Arial" w:cs="Arial"/>
          <w:sz w:val="24"/>
          <w:szCs w:val="24"/>
          <w:lang w:eastAsia="ja-JP"/>
        </w:rPr>
        <w:t xml:space="preserve">numerous and extensive </w:t>
      </w:r>
      <w:r w:rsidR="001A133C">
        <w:rPr>
          <w:rFonts w:ascii="Arial" w:eastAsiaTheme="minorEastAsia" w:hAnsi="Arial" w:cs="Arial"/>
          <w:sz w:val="24"/>
          <w:szCs w:val="24"/>
          <w:lang w:eastAsia="ja-JP"/>
        </w:rPr>
        <w:t>documents drafted by and filed by his lawyers -- filed in a legal action where the existence of a USVI partnership was asserted as a matter of law</w:t>
      </w:r>
      <w:r w:rsidR="00E60C0D">
        <w:rPr>
          <w:rFonts w:ascii="Arial" w:eastAsiaTheme="minorEastAsia" w:hAnsi="Arial" w:cs="Arial"/>
          <w:sz w:val="24"/>
          <w:szCs w:val="24"/>
          <w:lang w:eastAsia="ja-JP"/>
        </w:rPr>
        <w:t>.</w:t>
      </w:r>
    </w:p>
    <w:p w:rsidR="00360405" w:rsidRDefault="00360405"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39.</w:t>
      </w:r>
      <w:r>
        <w:rPr>
          <w:rFonts w:ascii="Arial" w:eastAsiaTheme="minorEastAsia" w:hAnsi="Arial" w:cs="Arial"/>
          <w:sz w:val="24"/>
          <w:szCs w:val="24"/>
          <w:lang w:eastAsia="ja-JP"/>
        </w:rPr>
        <w:tab/>
      </w:r>
      <w:r w:rsidR="00AB27EE">
        <w:rPr>
          <w:rFonts w:ascii="Arial" w:eastAsiaTheme="minorEastAsia" w:hAnsi="Arial" w:cs="Arial"/>
          <w:sz w:val="24"/>
          <w:szCs w:val="24"/>
          <w:lang w:eastAsia="ja-JP"/>
        </w:rPr>
        <w:t>Deny, as no such testi</w:t>
      </w:r>
      <w:r w:rsidR="00521DF2">
        <w:rPr>
          <w:rFonts w:ascii="Arial" w:eastAsiaTheme="minorEastAsia" w:hAnsi="Arial" w:cs="Arial"/>
          <w:sz w:val="24"/>
          <w:szCs w:val="24"/>
          <w:lang w:eastAsia="ja-JP"/>
        </w:rPr>
        <w:t>mony has been given to Counterclaim Defendant</w:t>
      </w:r>
      <w:r w:rsidR="0002697B">
        <w:rPr>
          <w:rFonts w:ascii="Arial" w:eastAsiaTheme="minorEastAsia" w:hAnsi="Arial" w:cs="Arial"/>
          <w:sz w:val="24"/>
          <w:szCs w:val="24"/>
          <w:lang w:eastAsia="ja-JP"/>
        </w:rPr>
        <w:t xml:space="preserve">s’ </w:t>
      </w:r>
      <w:r w:rsidR="00AB27EE">
        <w:rPr>
          <w:rFonts w:ascii="Arial" w:eastAsiaTheme="minorEastAsia" w:hAnsi="Arial" w:cs="Arial"/>
          <w:sz w:val="24"/>
          <w:szCs w:val="24"/>
          <w:lang w:eastAsia="ja-JP"/>
        </w:rPr>
        <w:t>knowledge</w:t>
      </w:r>
      <w:r>
        <w:rPr>
          <w:rFonts w:ascii="Arial" w:eastAsiaTheme="minorEastAsia" w:hAnsi="Arial" w:cs="Arial"/>
          <w:sz w:val="24"/>
          <w:szCs w:val="24"/>
          <w:lang w:eastAsia="ja-JP"/>
        </w:rPr>
        <w:t>.</w:t>
      </w:r>
    </w:p>
    <w:p w:rsidR="00360405" w:rsidRDefault="00360405"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40.</w:t>
      </w:r>
      <w:r>
        <w:rPr>
          <w:rFonts w:ascii="Arial" w:eastAsiaTheme="minorEastAsia" w:hAnsi="Arial" w:cs="Arial"/>
          <w:sz w:val="24"/>
          <w:szCs w:val="24"/>
          <w:lang w:eastAsia="ja-JP"/>
        </w:rPr>
        <w:tab/>
        <w:t>This is a statement of a conclusion of law, and is therefore denied.</w:t>
      </w:r>
    </w:p>
    <w:p w:rsidR="00360405" w:rsidRDefault="00360405"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41.</w:t>
      </w:r>
      <w:r w:rsidR="00C074EC">
        <w:rPr>
          <w:rFonts w:ascii="Arial" w:eastAsiaTheme="minorEastAsia" w:hAnsi="Arial" w:cs="Arial"/>
          <w:sz w:val="24"/>
          <w:szCs w:val="24"/>
          <w:lang w:eastAsia="ja-JP"/>
        </w:rPr>
        <w:tab/>
        <w:t>Deny.</w:t>
      </w:r>
    </w:p>
    <w:p w:rsidR="00360405" w:rsidRDefault="00360405"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42.</w:t>
      </w:r>
      <w:r>
        <w:rPr>
          <w:rFonts w:ascii="Arial" w:eastAsiaTheme="minorEastAsia" w:hAnsi="Arial" w:cs="Arial"/>
          <w:sz w:val="24"/>
          <w:szCs w:val="24"/>
          <w:lang w:eastAsia="ja-JP"/>
        </w:rPr>
        <w:tab/>
      </w:r>
      <w:r w:rsidR="00354555">
        <w:rPr>
          <w:rFonts w:ascii="Arial" w:eastAsiaTheme="minorEastAsia" w:hAnsi="Arial" w:cs="Arial"/>
          <w:sz w:val="24"/>
          <w:szCs w:val="24"/>
          <w:lang w:eastAsia="ja-JP"/>
        </w:rPr>
        <w:t>A</w:t>
      </w:r>
      <w:r>
        <w:rPr>
          <w:rFonts w:ascii="Arial" w:eastAsiaTheme="minorEastAsia" w:hAnsi="Arial" w:cs="Arial"/>
          <w:sz w:val="24"/>
          <w:szCs w:val="24"/>
          <w:lang w:eastAsia="ja-JP"/>
        </w:rPr>
        <w:t>dmit that Hamed does ha</w:t>
      </w:r>
      <w:r w:rsidR="00815FA9">
        <w:rPr>
          <w:rFonts w:ascii="Arial" w:eastAsiaTheme="minorEastAsia" w:hAnsi="Arial" w:cs="Arial"/>
          <w:sz w:val="24"/>
          <w:szCs w:val="24"/>
          <w:lang w:eastAsia="ja-JP"/>
        </w:rPr>
        <w:t>ve an oral agreement with Yusuf under which he receives "50% of the net profits of the Plaza Extra Stores which amounts varied depending on the profitability of the business</w:t>
      </w:r>
      <w:r w:rsidR="00354555">
        <w:rPr>
          <w:rFonts w:ascii="Arial" w:eastAsiaTheme="minorEastAsia" w:hAnsi="Arial" w:cs="Arial"/>
          <w:sz w:val="24"/>
          <w:szCs w:val="24"/>
          <w:lang w:eastAsia="ja-JP"/>
        </w:rPr>
        <w:t>,</w:t>
      </w:r>
      <w:r w:rsidR="00815FA9">
        <w:rPr>
          <w:rFonts w:ascii="Arial" w:eastAsiaTheme="minorEastAsia" w:hAnsi="Arial" w:cs="Arial"/>
          <w:sz w:val="24"/>
          <w:szCs w:val="24"/>
          <w:lang w:eastAsia="ja-JP"/>
        </w:rPr>
        <w:t>"</w:t>
      </w:r>
      <w:r w:rsidR="00354555">
        <w:rPr>
          <w:rFonts w:ascii="Arial" w:eastAsiaTheme="minorEastAsia" w:hAnsi="Arial" w:cs="Arial"/>
          <w:sz w:val="24"/>
          <w:szCs w:val="24"/>
          <w:lang w:eastAsia="ja-JP"/>
        </w:rPr>
        <w:t xml:space="preserve"> but the remaining allegations are all denied as worded.</w:t>
      </w:r>
    </w:p>
    <w:p w:rsidR="00360405" w:rsidRDefault="00360405"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43.</w:t>
      </w:r>
      <w:r>
        <w:rPr>
          <w:rFonts w:ascii="Arial" w:eastAsiaTheme="minorEastAsia" w:hAnsi="Arial" w:cs="Arial"/>
          <w:sz w:val="24"/>
          <w:szCs w:val="24"/>
          <w:lang w:eastAsia="ja-JP"/>
        </w:rPr>
        <w:tab/>
      </w:r>
      <w:r w:rsidR="00815FA9">
        <w:rPr>
          <w:rFonts w:ascii="Arial" w:eastAsiaTheme="minorEastAsia" w:hAnsi="Arial" w:cs="Arial"/>
          <w:sz w:val="24"/>
          <w:szCs w:val="24"/>
          <w:lang w:eastAsia="ja-JP"/>
        </w:rPr>
        <w:t>Den</w:t>
      </w:r>
      <w:r w:rsidR="00354555">
        <w:rPr>
          <w:rFonts w:ascii="Arial" w:eastAsiaTheme="minorEastAsia" w:hAnsi="Arial" w:cs="Arial"/>
          <w:sz w:val="24"/>
          <w:szCs w:val="24"/>
          <w:lang w:eastAsia="ja-JP"/>
        </w:rPr>
        <w:t>y</w:t>
      </w:r>
      <w:r w:rsidR="00815FA9">
        <w:rPr>
          <w:rFonts w:ascii="Arial" w:eastAsiaTheme="minorEastAsia" w:hAnsi="Arial" w:cs="Arial"/>
          <w:sz w:val="24"/>
          <w:szCs w:val="24"/>
          <w:lang w:eastAsia="ja-JP"/>
        </w:rPr>
        <w:t>.</w:t>
      </w:r>
    </w:p>
    <w:p w:rsidR="00815FA9" w:rsidRDefault="00815FA9"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44.</w:t>
      </w:r>
      <w:r>
        <w:rPr>
          <w:rFonts w:ascii="Arial" w:eastAsiaTheme="minorEastAsia" w:hAnsi="Arial" w:cs="Arial"/>
          <w:sz w:val="24"/>
          <w:szCs w:val="24"/>
          <w:lang w:eastAsia="ja-JP"/>
        </w:rPr>
        <w:tab/>
      </w:r>
      <w:r w:rsidR="00C074EC">
        <w:rPr>
          <w:rFonts w:ascii="Arial" w:eastAsiaTheme="minorEastAsia" w:hAnsi="Arial" w:cs="Arial"/>
          <w:sz w:val="24"/>
          <w:szCs w:val="24"/>
          <w:lang w:eastAsia="ja-JP"/>
        </w:rPr>
        <w:t>Deny.</w:t>
      </w:r>
    </w:p>
    <w:p w:rsidR="00815FA9" w:rsidRDefault="00815FA9"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45.</w:t>
      </w:r>
      <w:r>
        <w:rPr>
          <w:rFonts w:ascii="Arial" w:eastAsiaTheme="minorEastAsia" w:hAnsi="Arial" w:cs="Arial"/>
          <w:sz w:val="24"/>
          <w:szCs w:val="24"/>
          <w:lang w:eastAsia="ja-JP"/>
        </w:rPr>
        <w:tab/>
        <w:t>Den</w:t>
      </w:r>
      <w:r w:rsidR="00354555">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815FA9" w:rsidRDefault="00815FA9"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46.</w:t>
      </w:r>
      <w:r>
        <w:rPr>
          <w:rFonts w:ascii="Arial" w:eastAsiaTheme="minorEastAsia" w:hAnsi="Arial" w:cs="Arial"/>
          <w:sz w:val="24"/>
          <w:szCs w:val="24"/>
          <w:lang w:eastAsia="ja-JP"/>
        </w:rPr>
        <w:tab/>
        <w:t>Den</w:t>
      </w:r>
      <w:r w:rsidR="00354555">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815FA9" w:rsidRDefault="00815FA9"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47.</w:t>
      </w:r>
      <w:r>
        <w:rPr>
          <w:rFonts w:ascii="Arial" w:eastAsiaTheme="minorEastAsia" w:hAnsi="Arial" w:cs="Arial"/>
          <w:sz w:val="24"/>
          <w:szCs w:val="24"/>
          <w:lang w:eastAsia="ja-JP"/>
        </w:rPr>
        <w:tab/>
      </w:r>
      <w:r w:rsidR="00C074EC">
        <w:rPr>
          <w:rFonts w:ascii="Arial" w:eastAsiaTheme="minorEastAsia" w:hAnsi="Arial" w:cs="Arial"/>
          <w:sz w:val="24"/>
          <w:szCs w:val="24"/>
          <w:lang w:eastAsia="ja-JP"/>
        </w:rPr>
        <w:t>Admit Yusuf made this statement under oath.</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48.</w:t>
      </w:r>
      <w:r>
        <w:rPr>
          <w:rFonts w:ascii="Arial" w:eastAsiaTheme="minorEastAsia" w:hAnsi="Arial" w:cs="Arial"/>
          <w:sz w:val="24"/>
          <w:szCs w:val="24"/>
          <w:lang w:eastAsia="ja-JP"/>
        </w:rPr>
        <w:tab/>
        <w:t>Admit</w:t>
      </w:r>
      <w:r w:rsidR="00C074EC">
        <w:rPr>
          <w:rFonts w:ascii="Arial" w:eastAsiaTheme="minorEastAsia" w:hAnsi="Arial" w:cs="Arial"/>
          <w:sz w:val="24"/>
          <w:szCs w:val="24"/>
          <w:lang w:eastAsia="ja-JP"/>
        </w:rPr>
        <w:t>.</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49.</w:t>
      </w:r>
      <w:r>
        <w:rPr>
          <w:rFonts w:ascii="Arial" w:eastAsiaTheme="minorEastAsia" w:hAnsi="Arial" w:cs="Arial"/>
          <w:sz w:val="24"/>
          <w:szCs w:val="24"/>
          <w:lang w:eastAsia="ja-JP"/>
        </w:rPr>
        <w:tab/>
      </w:r>
      <w:r w:rsidR="004734A5">
        <w:rPr>
          <w:rFonts w:ascii="Arial" w:eastAsiaTheme="minorEastAsia" w:hAnsi="Arial" w:cs="Arial"/>
          <w:sz w:val="24"/>
          <w:szCs w:val="24"/>
          <w:lang w:eastAsia="ja-JP"/>
        </w:rPr>
        <w:t xml:space="preserve">Admit Yusuf tried to borrow money from banks, but the remainder of this allegation is denied for lack of specific knowledge of the details of any such communications. </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50.</w:t>
      </w:r>
      <w:r>
        <w:rPr>
          <w:rFonts w:ascii="Arial" w:eastAsiaTheme="minorEastAsia" w:hAnsi="Arial" w:cs="Arial"/>
          <w:sz w:val="24"/>
          <w:szCs w:val="24"/>
          <w:lang w:eastAsia="ja-JP"/>
        </w:rPr>
        <w:tab/>
        <w:t>Admit.</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51.</w:t>
      </w:r>
      <w:r>
        <w:rPr>
          <w:rFonts w:ascii="Arial" w:eastAsiaTheme="minorEastAsia" w:hAnsi="Arial" w:cs="Arial"/>
          <w:sz w:val="24"/>
          <w:szCs w:val="24"/>
          <w:lang w:eastAsia="ja-JP"/>
        </w:rPr>
        <w:tab/>
        <w:t>Den</w:t>
      </w:r>
      <w:r w:rsidR="0045580E">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52.</w:t>
      </w:r>
      <w:r>
        <w:rPr>
          <w:rFonts w:ascii="Arial" w:eastAsiaTheme="minorEastAsia" w:hAnsi="Arial" w:cs="Arial"/>
          <w:sz w:val="24"/>
          <w:szCs w:val="24"/>
          <w:lang w:eastAsia="ja-JP"/>
        </w:rPr>
        <w:tab/>
        <w:t>Den</w:t>
      </w:r>
      <w:r w:rsidR="0045580E">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B525A0" w:rsidRDefault="00B525A0" w:rsidP="00C713C6">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53.</w:t>
      </w:r>
      <w:r>
        <w:rPr>
          <w:rFonts w:ascii="Arial" w:eastAsiaTheme="minorEastAsia" w:hAnsi="Arial" w:cs="Arial"/>
          <w:sz w:val="24"/>
          <w:szCs w:val="24"/>
          <w:lang w:eastAsia="ja-JP"/>
        </w:rPr>
        <w:tab/>
      </w:r>
      <w:r w:rsidR="00F50A7F">
        <w:rPr>
          <w:rFonts w:ascii="Arial" w:eastAsiaTheme="minorEastAsia" w:hAnsi="Arial" w:cs="Arial"/>
          <w:sz w:val="24"/>
          <w:szCs w:val="24"/>
          <w:lang w:eastAsia="ja-JP"/>
        </w:rPr>
        <w:t>Deny</w:t>
      </w:r>
      <w:r>
        <w:rPr>
          <w:rFonts w:ascii="Arial" w:eastAsiaTheme="minorEastAsia" w:hAnsi="Arial" w:cs="Arial"/>
          <w:sz w:val="24"/>
          <w:szCs w:val="24"/>
          <w:lang w:eastAsia="ja-JP"/>
        </w:rPr>
        <w:t>.</w:t>
      </w:r>
    </w:p>
    <w:p w:rsidR="00B525A0" w:rsidRDefault="00B525A0" w:rsidP="00300480">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54.</w:t>
      </w:r>
      <w:r>
        <w:rPr>
          <w:rFonts w:ascii="Arial" w:eastAsiaTheme="minorEastAsia" w:hAnsi="Arial" w:cs="Arial"/>
          <w:sz w:val="24"/>
          <w:szCs w:val="24"/>
          <w:lang w:eastAsia="ja-JP"/>
        </w:rPr>
        <w:tab/>
      </w:r>
      <w:r w:rsidR="0045580E">
        <w:rPr>
          <w:rFonts w:ascii="Arial" w:eastAsiaTheme="minorEastAsia" w:hAnsi="Arial" w:cs="Arial"/>
          <w:sz w:val="24"/>
          <w:szCs w:val="24"/>
          <w:lang w:eastAsia="ja-JP"/>
        </w:rPr>
        <w:t xml:space="preserve">The first sentence is denied for lack of knowledge. Regarding the second sentence, it is admitted that Hamed gave $225,000 to Yusuf, but this sentence is </w:t>
      </w:r>
      <w:r w:rsidR="0045580E">
        <w:rPr>
          <w:rFonts w:ascii="Arial" w:eastAsiaTheme="minorEastAsia" w:hAnsi="Arial" w:cs="Arial"/>
          <w:sz w:val="24"/>
          <w:szCs w:val="24"/>
          <w:lang w:eastAsia="ja-JP"/>
        </w:rPr>
        <w:lastRenderedPageBreak/>
        <w:t>otherwise denied as worded. The th</w:t>
      </w:r>
      <w:r w:rsidR="00040379">
        <w:rPr>
          <w:rFonts w:ascii="Arial" w:eastAsiaTheme="minorEastAsia" w:hAnsi="Arial" w:cs="Arial"/>
          <w:sz w:val="24"/>
          <w:szCs w:val="24"/>
          <w:lang w:eastAsia="ja-JP"/>
        </w:rPr>
        <w:t>ird sentence is denied</w:t>
      </w:r>
      <w:r w:rsidR="0045580E">
        <w:rPr>
          <w:rFonts w:ascii="Arial" w:eastAsiaTheme="minorEastAsia" w:hAnsi="Arial" w:cs="Arial"/>
          <w:sz w:val="24"/>
          <w:szCs w:val="24"/>
          <w:lang w:eastAsia="ja-JP"/>
        </w:rPr>
        <w:t xml:space="preserve">.  </w:t>
      </w:r>
      <w:r w:rsidR="00040379">
        <w:rPr>
          <w:rFonts w:ascii="Arial" w:eastAsiaTheme="minorEastAsia" w:hAnsi="Arial" w:cs="Arial"/>
          <w:sz w:val="24"/>
          <w:szCs w:val="24"/>
          <w:lang w:eastAsia="ja-JP"/>
        </w:rPr>
        <w:t xml:space="preserve">The last two sentences are denied as worded, </w:t>
      </w:r>
      <w:r w:rsidR="0045580E">
        <w:rPr>
          <w:rFonts w:ascii="Arial" w:eastAsiaTheme="minorEastAsia" w:hAnsi="Arial" w:cs="Arial"/>
          <w:sz w:val="24"/>
          <w:szCs w:val="24"/>
          <w:lang w:eastAsia="ja-JP"/>
        </w:rPr>
        <w:t xml:space="preserve">as </w:t>
      </w:r>
      <w:r w:rsidR="00040379">
        <w:rPr>
          <w:rFonts w:ascii="Arial" w:eastAsiaTheme="minorEastAsia" w:hAnsi="Arial" w:cs="Arial"/>
          <w:sz w:val="24"/>
          <w:szCs w:val="24"/>
          <w:lang w:eastAsia="ja-JP"/>
        </w:rPr>
        <w:t>Yusuf agreed with Hamed that they would become 50/50 partners in the Plaza Extra Supermarkets</w:t>
      </w:r>
    </w:p>
    <w:p w:rsidR="00300480" w:rsidRDefault="00300480"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55.</w:t>
      </w:r>
      <w:r>
        <w:rPr>
          <w:rFonts w:ascii="Arial" w:eastAsiaTheme="minorEastAsia" w:hAnsi="Arial" w:cs="Arial"/>
          <w:sz w:val="24"/>
          <w:szCs w:val="24"/>
          <w:lang w:eastAsia="ja-JP"/>
        </w:rPr>
        <w:tab/>
      </w:r>
      <w:r w:rsidRPr="00D53EF4">
        <w:rPr>
          <w:rFonts w:ascii="Arial" w:eastAsiaTheme="minorEastAsia" w:hAnsi="Arial" w:cs="Arial"/>
          <w:sz w:val="24"/>
          <w:szCs w:val="24"/>
          <w:lang w:eastAsia="ja-JP"/>
        </w:rPr>
        <w:t xml:space="preserve">Admit that </w:t>
      </w:r>
      <w:r w:rsidR="00D53EF4" w:rsidRPr="00D53EF4">
        <w:rPr>
          <w:rFonts w:ascii="Arial" w:eastAsiaTheme="minorEastAsia" w:hAnsi="Arial" w:cs="Arial"/>
          <w:sz w:val="24"/>
          <w:szCs w:val="24"/>
          <w:lang w:eastAsia="ja-JP"/>
        </w:rPr>
        <w:t>on some occasions i</w:t>
      </w:r>
      <w:r w:rsidRPr="00D53EF4">
        <w:rPr>
          <w:rFonts w:ascii="Arial" w:eastAsiaTheme="minorEastAsia" w:hAnsi="Arial" w:cs="Arial"/>
          <w:sz w:val="24"/>
          <w:szCs w:val="24"/>
          <w:lang w:eastAsia="ja-JP"/>
        </w:rPr>
        <w:t xml:space="preserve">f Hamed </w:t>
      </w:r>
      <w:r w:rsidR="00D53EF4" w:rsidRPr="00D53EF4">
        <w:rPr>
          <w:rFonts w:ascii="Arial" w:eastAsiaTheme="minorEastAsia" w:hAnsi="Arial" w:cs="Arial"/>
          <w:sz w:val="24"/>
          <w:szCs w:val="24"/>
          <w:lang w:eastAsia="ja-JP"/>
        </w:rPr>
        <w:t xml:space="preserve">took </w:t>
      </w:r>
      <w:r w:rsidR="00040379">
        <w:rPr>
          <w:rFonts w:ascii="Arial" w:eastAsiaTheme="minorEastAsia" w:hAnsi="Arial" w:cs="Arial"/>
          <w:sz w:val="24"/>
          <w:szCs w:val="24"/>
          <w:lang w:eastAsia="ja-JP"/>
        </w:rPr>
        <w:t>a</w:t>
      </w:r>
      <w:r w:rsidR="00D53EF4" w:rsidRPr="00D53EF4">
        <w:rPr>
          <w:rFonts w:ascii="Arial" w:eastAsiaTheme="minorEastAsia" w:hAnsi="Arial" w:cs="Arial"/>
          <w:sz w:val="24"/>
          <w:szCs w:val="24"/>
          <w:lang w:eastAsia="ja-JP"/>
        </w:rPr>
        <w:t xml:space="preserve"> share of the net profits, </w:t>
      </w:r>
      <w:r w:rsidRPr="00D53EF4">
        <w:rPr>
          <w:rFonts w:ascii="Arial" w:eastAsiaTheme="minorEastAsia" w:hAnsi="Arial" w:cs="Arial"/>
          <w:sz w:val="24"/>
          <w:szCs w:val="24"/>
          <w:lang w:eastAsia="ja-JP"/>
        </w:rPr>
        <w:t xml:space="preserve">he would </w:t>
      </w:r>
      <w:r w:rsidR="00D53EF4" w:rsidRPr="00D53EF4">
        <w:rPr>
          <w:rFonts w:ascii="Arial" w:eastAsiaTheme="minorEastAsia" w:hAnsi="Arial" w:cs="Arial"/>
          <w:sz w:val="24"/>
          <w:szCs w:val="24"/>
          <w:lang w:eastAsia="ja-JP"/>
        </w:rPr>
        <w:t>"</w:t>
      </w:r>
      <w:r w:rsidRPr="00D53EF4">
        <w:rPr>
          <w:rFonts w:ascii="Arial" w:eastAsiaTheme="minorEastAsia" w:hAnsi="Arial" w:cs="Arial"/>
          <w:sz w:val="24"/>
          <w:szCs w:val="24"/>
          <w:lang w:eastAsia="ja-JP"/>
        </w:rPr>
        <w:t>coordinate with Yusuf and those funds would be given in cash</w:t>
      </w:r>
      <w:r w:rsidR="00D53EF4" w:rsidRPr="00D53EF4">
        <w:rPr>
          <w:rFonts w:ascii="Arial" w:eastAsiaTheme="minorEastAsia" w:hAnsi="Arial" w:cs="Arial"/>
          <w:sz w:val="24"/>
          <w:szCs w:val="24"/>
          <w:lang w:eastAsia="ja-JP"/>
        </w:rPr>
        <w:t xml:space="preserve"> </w:t>
      </w:r>
      <w:r w:rsidRPr="00D53EF4">
        <w:rPr>
          <w:rFonts w:ascii="Arial" w:eastAsiaTheme="minorEastAsia" w:hAnsi="Arial" w:cs="Arial"/>
          <w:sz w:val="24"/>
          <w:szCs w:val="24"/>
          <w:lang w:eastAsia="ja-JP"/>
        </w:rPr>
        <w:t>and a notation would be made as to the amount given so as to insure an equal amount was paid to</w:t>
      </w:r>
      <w:r w:rsidR="00D53EF4" w:rsidRPr="00D53EF4">
        <w:rPr>
          <w:rFonts w:ascii="Arial" w:eastAsiaTheme="minorEastAsia" w:hAnsi="Arial" w:cs="Arial"/>
          <w:sz w:val="24"/>
          <w:szCs w:val="24"/>
          <w:lang w:eastAsia="ja-JP"/>
        </w:rPr>
        <w:t xml:space="preserve"> Yusuf from these net profits"</w:t>
      </w:r>
      <w:r w:rsidR="00040379">
        <w:rPr>
          <w:rFonts w:ascii="Arial" w:eastAsiaTheme="minorEastAsia" w:hAnsi="Arial" w:cs="Arial"/>
          <w:sz w:val="24"/>
          <w:szCs w:val="24"/>
          <w:lang w:eastAsia="ja-JP"/>
        </w:rPr>
        <w:t xml:space="preserve"> </w:t>
      </w:r>
      <w:r w:rsidR="001512A0">
        <w:rPr>
          <w:rFonts w:ascii="Arial" w:eastAsiaTheme="minorEastAsia" w:hAnsi="Arial" w:cs="Arial"/>
          <w:sz w:val="24"/>
          <w:szCs w:val="24"/>
          <w:lang w:eastAsia="ja-JP"/>
        </w:rPr>
        <w:t>which is the same as when</w:t>
      </w:r>
      <w:r w:rsidR="00B677FE" w:rsidRPr="00D53EF4">
        <w:rPr>
          <w:rFonts w:ascii="Arial" w:eastAsiaTheme="minorEastAsia" w:hAnsi="Arial" w:cs="Arial"/>
          <w:sz w:val="24"/>
          <w:szCs w:val="24"/>
          <w:lang w:eastAsia="ja-JP"/>
        </w:rPr>
        <w:t xml:space="preserve"> </w:t>
      </w:r>
      <w:r w:rsidR="00B677FE">
        <w:rPr>
          <w:rFonts w:ascii="Arial" w:eastAsiaTheme="minorEastAsia" w:hAnsi="Arial" w:cs="Arial"/>
          <w:sz w:val="24"/>
          <w:szCs w:val="24"/>
          <w:lang w:eastAsia="ja-JP"/>
        </w:rPr>
        <w:t>Yusuf</w:t>
      </w:r>
      <w:r w:rsidR="00B677FE" w:rsidRPr="00D53EF4">
        <w:rPr>
          <w:rFonts w:ascii="Arial" w:eastAsiaTheme="minorEastAsia" w:hAnsi="Arial" w:cs="Arial"/>
          <w:sz w:val="24"/>
          <w:szCs w:val="24"/>
          <w:lang w:eastAsia="ja-JP"/>
        </w:rPr>
        <w:t xml:space="preserve"> took </w:t>
      </w:r>
      <w:r w:rsidR="00B677FE">
        <w:rPr>
          <w:rFonts w:ascii="Arial" w:eastAsiaTheme="minorEastAsia" w:hAnsi="Arial" w:cs="Arial"/>
          <w:sz w:val="24"/>
          <w:szCs w:val="24"/>
          <w:lang w:eastAsia="ja-JP"/>
        </w:rPr>
        <w:t>a</w:t>
      </w:r>
      <w:r w:rsidR="00B677FE" w:rsidRPr="00D53EF4">
        <w:rPr>
          <w:rFonts w:ascii="Arial" w:eastAsiaTheme="minorEastAsia" w:hAnsi="Arial" w:cs="Arial"/>
          <w:sz w:val="24"/>
          <w:szCs w:val="24"/>
          <w:lang w:eastAsia="ja-JP"/>
        </w:rPr>
        <w:t xml:space="preserve"> share of the net profits, </w:t>
      </w:r>
      <w:r w:rsidR="001512A0">
        <w:rPr>
          <w:rFonts w:ascii="Arial" w:eastAsiaTheme="minorEastAsia" w:hAnsi="Arial" w:cs="Arial"/>
          <w:sz w:val="24"/>
          <w:szCs w:val="24"/>
          <w:lang w:eastAsia="ja-JP"/>
        </w:rPr>
        <w:t xml:space="preserve">as </w:t>
      </w:r>
      <w:r w:rsidR="00B677FE" w:rsidRPr="00D53EF4">
        <w:rPr>
          <w:rFonts w:ascii="Arial" w:eastAsiaTheme="minorEastAsia" w:hAnsi="Arial" w:cs="Arial"/>
          <w:sz w:val="24"/>
          <w:szCs w:val="24"/>
          <w:lang w:eastAsia="ja-JP"/>
        </w:rPr>
        <w:t xml:space="preserve">he would coordinate with </w:t>
      </w:r>
      <w:r w:rsidR="00B677FE">
        <w:rPr>
          <w:rFonts w:ascii="Arial" w:eastAsiaTheme="minorEastAsia" w:hAnsi="Arial" w:cs="Arial"/>
          <w:sz w:val="24"/>
          <w:szCs w:val="24"/>
          <w:lang w:eastAsia="ja-JP"/>
        </w:rPr>
        <w:t>Hamed</w:t>
      </w:r>
      <w:r w:rsidR="00B677FE" w:rsidRPr="00D53EF4">
        <w:rPr>
          <w:rFonts w:ascii="Arial" w:eastAsiaTheme="minorEastAsia" w:hAnsi="Arial" w:cs="Arial"/>
          <w:sz w:val="24"/>
          <w:szCs w:val="24"/>
          <w:lang w:eastAsia="ja-JP"/>
        </w:rPr>
        <w:t xml:space="preserve"> and those funds would be given in cash and a notation would be made as to the amount given so as to insure an equal amount was paid to </w:t>
      </w:r>
      <w:r w:rsidR="00B677FE">
        <w:rPr>
          <w:rFonts w:ascii="Arial" w:eastAsiaTheme="minorEastAsia" w:hAnsi="Arial" w:cs="Arial"/>
          <w:sz w:val="24"/>
          <w:szCs w:val="24"/>
          <w:lang w:eastAsia="ja-JP"/>
        </w:rPr>
        <w:t>Hamed</w:t>
      </w:r>
      <w:r w:rsidR="00B677FE" w:rsidRPr="00D53EF4">
        <w:rPr>
          <w:rFonts w:ascii="Arial" w:eastAsiaTheme="minorEastAsia" w:hAnsi="Arial" w:cs="Arial"/>
          <w:sz w:val="24"/>
          <w:szCs w:val="24"/>
          <w:lang w:eastAsia="ja-JP"/>
        </w:rPr>
        <w:t xml:space="preserve"> from these net profits</w:t>
      </w:r>
      <w:r w:rsidR="00B677FE">
        <w:rPr>
          <w:rFonts w:ascii="Arial" w:eastAsiaTheme="minorEastAsia" w:hAnsi="Arial" w:cs="Arial"/>
          <w:sz w:val="24"/>
          <w:szCs w:val="24"/>
          <w:lang w:eastAsia="ja-JP"/>
        </w:rPr>
        <w:t xml:space="preserve">.  </w:t>
      </w:r>
      <w:r w:rsidR="00D53EF4" w:rsidRPr="00D53EF4">
        <w:rPr>
          <w:rFonts w:ascii="Arial" w:eastAsiaTheme="minorEastAsia" w:hAnsi="Arial" w:cs="Arial"/>
          <w:sz w:val="24"/>
          <w:szCs w:val="24"/>
          <w:lang w:eastAsia="ja-JP"/>
        </w:rPr>
        <w:t xml:space="preserve">Otherwise </w:t>
      </w:r>
      <w:r w:rsidR="00040379">
        <w:rPr>
          <w:rFonts w:ascii="Arial" w:eastAsiaTheme="minorEastAsia" w:hAnsi="Arial" w:cs="Arial"/>
          <w:sz w:val="24"/>
          <w:szCs w:val="24"/>
          <w:lang w:eastAsia="ja-JP"/>
        </w:rPr>
        <w:t xml:space="preserve">this allegation is </w:t>
      </w:r>
      <w:r w:rsidR="00D53EF4" w:rsidRPr="00D53EF4">
        <w:rPr>
          <w:rFonts w:ascii="Arial" w:eastAsiaTheme="minorEastAsia" w:hAnsi="Arial" w:cs="Arial"/>
          <w:sz w:val="24"/>
          <w:szCs w:val="24"/>
          <w:lang w:eastAsia="ja-JP"/>
        </w:rPr>
        <w:t>denied</w:t>
      </w:r>
      <w:r w:rsidR="00040379">
        <w:rPr>
          <w:rFonts w:ascii="Arial" w:eastAsiaTheme="minorEastAsia" w:hAnsi="Arial" w:cs="Arial"/>
          <w:sz w:val="24"/>
          <w:szCs w:val="24"/>
          <w:lang w:eastAsia="ja-JP"/>
        </w:rPr>
        <w:t xml:space="preserve"> as worded</w:t>
      </w:r>
      <w:r w:rsidR="00D53EF4" w:rsidRPr="00D53EF4">
        <w:rPr>
          <w:rFonts w:ascii="Arial" w:eastAsiaTheme="minorEastAsia" w:hAnsi="Arial" w:cs="Arial"/>
          <w:sz w:val="24"/>
          <w:szCs w:val="24"/>
          <w:lang w:eastAsia="ja-JP"/>
        </w:rPr>
        <w:t>.</w:t>
      </w:r>
    </w:p>
    <w:p w:rsidR="00D53EF4" w:rsidRDefault="00D53EF4"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56.</w:t>
      </w:r>
      <w:r>
        <w:rPr>
          <w:rFonts w:ascii="Arial" w:eastAsiaTheme="minorEastAsia" w:hAnsi="Arial" w:cs="Arial"/>
          <w:sz w:val="24"/>
          <w:szCs w:val="24"/>
          <w:lang w:eastAsia="ja-JP"/>
        </w:rPr>
        <w:tab/>
        <w:t>Den</w:t>
      </w:r>
      <w:r w:rsidR="00040379">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D53EF4" w:rsidRDefault="00D53EF4"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57.</w:t>
      </w:r>
      <w:r>
        <w:rPr>
          <w:rFonts w:ascii="Arial" w:eastAsiaTheme="minorEastAsia" w:hAnsi="Arial" w:cs="Arial"/>
          <w:sz w:val="24"/>
          <w:szCs w:val="24"/>
          <w:lang w:eastAsia="ja-JP"/>
        </w:rPr>
        <w:tab/>
        <w:t>Admit that Hamed was at risk for the loss of his initial investment.  Otherwise den</w:t>
      </w:r>
      <w:r w:rsidR="00151F0B">
        <w:rPr>
          <w:rFonts w:ascii="Arial" w:eastAsiaTheme="minorEastAsia" w:hAnsi="Arial" w:cs="Arial"/>
          <w:sz w:val="24"/>
          <w:szCs w:val="24"/>
          <w:lang w:eastAsia="ja-JP"/>
        </w:rPr>
        <w:t xml:space="preserve">y, as Hamed was </w:t>
      </w:r>
      <w:r w:rsidR="00B677FE">
        <w:rPr>
          <w:rFonts w:ascii="Arial" w:eastAsiaTheme="minorEastAsia" w:hAnsi="Arial" w:cs="Arial"/>
          <w:sz w:val="24"/>
          <w:szCs w:val="24"/>
          <w:lang w:eastAsia="ja-JP"/>
        </w:rPr>
        <w:t xml:space="preserve">also </w:t>
      </w:r>
      <w:r w:rsidR="00151F0B">
        <w:rPr>
          <w:rFonts w:ascii="Arial" w:eastAsiaTheme="minorEastAsia" w:hAnsi="Arial" w:cs="Arial"/>
          <w:sz w:val="24"/>
          <w:szCs w:val="24"/>
          <w:lang w:eastAsia="ja-JP"/>
        </w:rPr>
        <w:t xml:space="preserve">responsible for 50% of any </w:t>
      </w:r>
      <w:r w:rsidR="00E60C0D">
        <w:rPr>
          <w:rFonts w:ascii="Arial" w:eastAsiaTheme="minorEastAsia" w:hAnsi="Arial" w:cs="Arial"/>
          <w:sz w:val="24"/>
          <w:szCs w:val="24"/>
          <w:lang w:eastAsia="ja-JP"/>
        </w:rPr>
        <w:t xml:space="preserve">"payables", </w:t>
      </w:r>
      <w:r w:rsidR="00151F0B">
        <w:rPr>
          <w:rFonts w:ascii="Arial" w:eastAsiaTheme="minorEastAsia" w:hAnsi="Arial" w:cs="Arial"/>
          <w:sz w:val="24"/>
          <w:szCs w:val="24"/>
          <w:lang w:eastAsia="ja-JP"/>
        </w:rPr>
        <w:t>losses or debts if they were not covered by the partnership proceeds</w:t>
      </w:r>
      <w:r>
        <w:rPr>
          <w:rFonts w:ascii="Arial" w:eastAsiaTheme="minorEastAsia" w:hAnsi="Arial" w:cs="Arial"/>
          <w:sz w:val="24"/>
          <w:szCs w:val="24"/>
          <w:lang w:eastAsia="ja-JP"/>
        </w:rPr>
        <w:t>.</w:t>
      </w:r>
    </w:p>
    <w:p w:rsidR="00D53EF4" w:rsidRDefault="00D53EF4"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58.</w:t>
      </w:r>
      <w:r>
        <w:rPr>
          <w:rFonts w:ascii="Arial" w:eastAsiaTheme="minorEastAsia" w:hAnsi="Arial" w:cs="Arial"/>
          <w:sz w:val="24"/>
          <w:szCs w:val="24"/>
          <w:lang w:eastAsia="ja-JP"/>
        </w:rPr>
        <w:tab/>
      </w:r>
      <w:r w:rsidR="005351B9">
        <w:rPr>
          <w:rFonts w:ascii="Arial" w:eastAsiaTheme="minorEastAsia" w:hAnsi="Arial" w:cs="Arial"/>
          <w:sz w:val="24"/>
          <w:szCs w:val="24"/>
          <w:lang w:eastAsia="ja-JP"/>
        </w:rPr>
        <w:t>Den</w:t>
      </w:r>
      <w:r w:rsidR="00151F0B">
        <w:rPr>
          <w:rFonts w:ascii="Arial" w:eastAsiaTheme="minorEastAsia" w:hAnsi="Arial" w:cs="Arial"/>
          <w:sz w:val="24"/>
          <w:szCs w:val="24"/>
          <w:lang w:eastAsia="ja-JP"/>
        </w:rPr>
        <w:t>y</w:t>
      </w:r>
      <w:r w:rsidR="005351B9">
        <w:rPr>
          <w:rFonts w:ascii="Arial" w:eastAsiaTheme="minorEastAsia" w:hAnsi="Arial" w:cs="Arial"/>
          <w:sz w:val="24"/>
          <w:szCs w:val="24"/>
          <w:lang w:eastAsia="ja-JP"/>
        </w:rPr>
        <w:t>.</w:t>
      </w:r>
    </w:p>
    <w:p w:rsidR="005351B9" w:rsidRDefault="005351B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59.</w:t>
      </w:r>
      <w:r>
        <w:rPr>
          <w:rFonts w:ascii="Arial" w:eastAsiaTheme="minorEastAsia" w:hAnsi="Arial" w:cs="Arial"/>
          <w:sz w:val="24"/>
          <w:szCs w:val="24"/>
          <w:lang w:eastAsia="ja-JP"/>
        </w:rPr>
        <w:tab/>
      </w:r>
      <w:r w:rsidR="006E17F4">
        <w:rPr>
          <w:rFonts w:ascii="Arial" w:eastAsiaTheme="minorEastAsia" w:hAnsi="Arial" w:cs="Arial"/>
          <w:sz w:val="24"/>
          <w:szCs w:val="24"/>
          <w:lang w:eastAsia="ja-JP"/>
        </w:rPr>
        <w:t>The first sentence is denied for lack of knowledge of these specific terms. Regarding the second sentence, Mohammad Hamed did contribute more</w:t>
      </w:r>
      <w:r w:rsidR="00B06A80">
        <w:rPr>
          <w:rFonts w:ascii="Arial" w:eastAsiaTheme="minorEastAsia" w:hAnsi="Arial" w:cs="Arial"/>
          <w:sz w:val="24"/>
          <w:szCs w:val="24"/>
          <w:lang w:eastAsia="ja-JP"/>
        </w:rPr>
        <w:t xml:space="preserve"> funds as well as</w:t>
      </w:r>
      <w:r w:rsidR="006E17F4">
        <w:rPr>
          <w:rFonts w:ascii="Arial" w:eastAsiaTheme="minorEastAsia" w:hAnsi="Arial" w:cs="Arial"/>
          <w:sz w:val="24"/>
          <w:szCs w:val="24"/>
          <w:lang w:eastAsia="ja-JP"/>
        </w:rPr>
        <w:t xml:space="preserve"> </w:t>
      </w:r>
      <w:r w:rsidR="00B677FE">
        <w:rPr>
          <w:rFonts w:ascii="Arial" w:eastAsiaTheme="minorEastAsia" w:hAnsi="Arial" w:cs="Arial"/>
          <w:sz w:val="24"/>
          <w:szCs w:val="24"/>
          <w:lang w:eastAsia="ja-JP"/>
        </w:rPr>
        <w:t xml:space="preserve">extensive non-paid </w:t>
      </w:r>
      <w:r w:rsidR="00B06A80">
        <w:rPr>
          <w:rFonts w:ascii="Arial" w:eastAsiaTheme="minorEastAsia" w:hAnsi="Arial" w:cs="Arial"/>
          <w:sz w:val="24"/>
          <w:szCs w:val="24"/>
          <w:lang w:eastAsia="ja-JP"/>
        </w:rPr>
        <w:t xml:space="preserve">hard work </w:t>
      </w:r>
      <w:r w:rsidR="006E17F4">
        <w:rPr>
          <w:rFonts w:ascii="Arial" w:eastAsiaTheme="minorEastAsia" w:hAnsi="Arial" w:cs="Arial"/>
          <w:sz w:val="24"/>
          <w:szCs w:val="24"/>
          <w:lang w:eastAsia="ja-JP"/>
        </w:rPr>
        <w:t>in order to complete and open the Plaza Extra supermarket at Sion Farm, but the remainder is denied as worded</w:t>
      </w:r>
      <w:r>
        <w:rPr>
          <w:rFonts w:ascii="Arial" w:eastAsiaTheme="minorEastAsia" w:hAnsi="Arial" w:cs="Arial"/>
          <w:sz w:val="24"/>
          <w:szCs w:val="24"/>
          <w:lang w:eastAsia="ja-JP"/>
        </w:rPr>
        <w:t>.</w:t>
      </w:r>
    </w:p>
    <w:p w:rsidR="005351B9" w:rsidRDefault="005351B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60.</w:t>
      </w:r>
      <w:r>
        <w:rPr>
          <w:rFonts w:ascii="Arial" w:eastAsiaTheme="minorEastAsia" w:hAnsi="Arial" w:cs="Arial"/>
          <w:sz w:val="24"/>
          <w:szCs w:val="24"/>
          <w:lang w:eastAsia="ja-JP"/>
        </w:rPr>
        <w:tab/>
      </w:r>
      <w:r w:rsidR="006E17F4">
        <w:rPr>
          <w:rFonts w:ascii="Arial" w:eastAsiaTheme="minorEastAsia" w:hAnsi="Arial" w:cs="Arial"/>
          <w:sz w:val="24"/>
          <w:szCs w:val="24"/>
          <w:lang w:eastAsia="ja-JP"/>
        </w:rPr>
        <w:t xml:space="preserve">The first two sentences are denied for lack of knowledge of these specific terms. The third </w:t>
      </w:r>
      <w:r w:rsidR="002779AE">
        <w:rPr>
          <w:rFonts w:ascii="Arial" w:eastAsiaTheme="minorEastAsia" w:hAnsi="Arial" w:cs="Arial"/>
          <w:sz w:val="24"/>
          <w:szCs w:val="24"/>
          <w:lang w:eastAsia="ja-JP"/>
        </w:rPr>
        <w:t xml:space="preserve">and fourth </w:t>
      </w:r>
      <w:r w:rsidR="006E17F4">
        <w:rPr>
          <w:rFonts w:ascii="Arial" w:eastAsiaTheme="minorEastAsia" w:hAnsi="Arial" w:cs="Arial"/>
          <w:sz w:val="24"/>
          <w:szCs w:val="24"/>
          <w:lang w:eastAsia="ja-JP"/>
        </w:rPr>
        <w:t>sentence</w:t>
      </w:r>
      <w:r w:rsidR="002779AE">
        <w:rPr>
          <w:rFonts w:ascii="Arial" w:eastAsiaTheme="minorEastAsia" w:hAnsi="Arial" w:cs="Arial"/>
          <w:sz w:val="24"/>
          <w:szCs w:val="24"/>
          <w:lang w:eastAsia="ja-JP"/>
        </w:rPr>
        <w:t>s are</w:t>
      </w:r>
      <w:r w:rsidR="006E17F4">
        <w:rPr>
          <w:rFonts w:ascii="Arial" w:eastAsiaTheme="minorEastAsia" w:hAnsi="Arial" w:cs="Arial"/>
          <w:sz w:val="24"/>
          <w:szCs w:val="24"/>
          <w:lang w:eastAsia="ja-JP"/>
        </w:rPr>
        <w:t xml:space="preserve"> denied. </w:t>
      </w:r>
      <w:r w:rsidR="002779AE">
        <w:rPr>
          <w:rFonts w:ascii="Arial" w:eastAsiaTheme="minorEastAsia" w:hAnsi="Arial" w:cs="Arial"/>
          <w:sz w:val="24"/>
          <w:szCs w:val="24"/>
          <w:lang w:eastAsia="ja-JP"/>
        </w:rPr>
        <w:t>Regarding t</w:t>
      </w:r>
      <w:r w:rsidR="006E17F4">
        <w:rPr>
          <w:rFonts w:ascii="Arial" w:eastAsiaTheme="minorEastAsia" w:hAnsi="Arial" w:cs="Arial"/>
          <w:sz w:val="24"/>
          <w:szCs w:val="24"/>
          <w:lang w:eastAsia="ja-JP"/>
        </w:rPr>
        <w:t xml:space="preserve">he </w:t>
      </w:r>
      <w:r w:rsidR="0061316C">
        <w:rPr>
          <w:rFonts w:ascii="Arial" w:eastAsiaTheme="minorEastAsia" w:hAnsi="Arial" w:cs="Arial"/>
          <w:sz w:val="24"/>
          <w:szCs w:val="24"/>
          <w:lang w:eastAsia="ja-JP"/>
        </w:rPr>
        <w:t>last sentence</w:t>
      </w:r>
      <w:r w:rsidR="002779AE">
        <w:rPr>
          <w:rFonts w:ascii="Arial" w:eastAsiaTheme="minorEastAsia" w:hAnsi="Arial" w:cs="Arial"/>
          <w:sz w:val="24"/>
          <w:szCs w:val="24"/>
          <w:lang w:eastAsia="ja-JP"/>
        </w:rPr>
        <w:t>, admit that it was agreed that Hamed would become a 50/50 partner that would entitle him to receive 50% of the net profits of the Plaza Extra Supermarkets, but otherwise deny as worded.</w:t>
      </w:r>
    </w:p>
    <w:p w:rsidR="005351B9" w:rsidRDefault="005351B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61.</w:t>
      </w:r>
      <w:r>
        <w:rPr>
          <w:rFonts w:ascii="Arial" w:eastAsiaTheme="minorEastAsia" w:hAnsi="Arial" w:cs="Arial"/>
          <w:sz w:val="24"/>
          <w:szCs w:val="24"/>
          <w:lang w:eastAsia="ja-JP"/>
        </w:rPr>
        <w:tab/>
      </w:r>
      <w:r w:rsidR="0061316C">
        <w:rPr>
          <w:rFonts w:ascii="Arial" w:eastAsiaTheme="minorEastAsia" w:hAnsi="Arial" w:cs="Arial"/>
          <w:sz w:val="24"/>
          <w:szCs w:val="24"/>
          <w:lang w:eastAsia="ja-JP"/>
        </w:rPr>
        <w:t xml:space="preserve">This allegation is denied for lack of specific knowledge, except to admit that Mohammad Hamed did not sign any such loan agreement or note. To the extent any </w:t>
      </w:r>
      <w:r>
        <w:rPr>
          <w:rFonts w:ascii="Arial" w:eastAsiaTheme="minorEastAsia" w:hAnsi="Arial" w:cs="Arial"/>
          <w:sz w:val="24"/>
          <w:szCs w:val="24"/>
          <w:lang w:eastAsia="ja-JP"/>
        </w:rPr>
        <w:t xml:space="preserve">loan </w:t>
      </w:r>
      <w:r w:rsidR="0061316C">
        <w:rPr>
          <w:rFonts w:ascii="Arial" w:eastAsiaTheme="minorEastAsia" w:hAnsi="Arial" w:cs="Arial"/>
          <w:sz w:val="24"/>
          <w:szCs w:val="24"/>
          <w:lang w:eastAsia="ja-JP"/>
        </w:rPr>
        <w:t xml:space="preserve">was obtained </w:t>
      </w:r>
      <w:r w:rsidR="002779AE">
        <w:rPr>
          <w:rFonts w:ascii="Arial" w:eastAsiaTheme="minorEastAsia" w:hAnsi="Arial" w:cs="Arial"/>
          <w:sz w:val="24"/>
          <w:szCs w:val="24"/>
          <w:lang w:eastAsia="ja-JP"/>
        </w:rPr>
        <w:t>to purchase inventory or equipment for</w:t>
      </w:r>
      <w:r>
        <w:rPr>
          <w:rFonts w:ascii="Arial" w:eastAsiaTheme="minorEastAsia" w:hAnsi="Arial" w:cs="Arial"/>
          <w:sz w:val="24"/>
          <w:szCs w:val="24"/>
          <w:lang w:eastAsia="ja-JP"/>
        </w:rPr>
        <w:t xml:space="preserve"> Plaza Extra</w:t>
      </w:r>
      <w:r w:rsidR="0061316C">
        <w:rPr>
          <w:rFonts w:ascii="Arial" w:eastAsiaTheme="minorEastAsia" w:hAnsi="Arial" w:cs="Arial"/>
          <w:sz w:val="24"/>
          <w:szCs w:val="24"/>
          <w:lang w:eastAsia="ja-JP"/>
        </w:rPr>
        <w:t xml:space="preserve">, </w:t>
      </w:r>
      <w:r>
        <w:rPr>
          <w:rFonts w:ascii="Arial" w:eastAsiaTheme="minorEastAsia" w:hAnsi="Arial" w:cs="Arial"/>
          <w:sz w:val="24"/>
          <w:szCs w:val="24"/>
          <w:lang w:eastAsia="ja-JP"/>
        </w:rPr>
        <w:t>it was repaid</w:t>
      </w:r>
      <w:r w:rsidR="0061316C">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from </w:t>
      </w:r>
      <w:r w:rsidR="0061316C">
        <w:rPr>
          <w:rFonts w:ascii="Arial" w:eastAsiaTheme="minorEastAsia" w:hAnsi="Arial" w:cs="Arial"/>
          <w:sz w:val="24"/>
          <w:szCs w:val="24"/>
          <w:lang w:eastAsia="ja-JP"/>
        </w:rPr>
        <w:t xml:space="preserve">the </w:t>
      </w:r>
      <w:r>
        <w:rPr>
          <w:rFonts w:ascii="Arial" w:eastAsiaTheme="minorEastAsia" w:hAnsi="Arial" w:cs="Arial"/>
          <w:sz w:val="24"/>
          <w:szCs w:val="24"/>
          <w:lang w:eastAsia="ja-JP"/>
        </w:rPr>
        <w:t>Plaza Extra proceeds. Otherwise denied.</w:t>
      </w:r>
    </w:p>
    <w:p w:rsidR="00B06A80" w:rsidRDefault="005351B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62.</w:t>
      </w:r>
      <w:r>
        <w:rPr>
          <w:rFonts w:ascii="Arial" w:eastAsiaTheme="minorEastAsia" w:hAnsi="Arial" w:cs="Arial"/>
          <w:sz w:val="24"/>
          <w:szCs w:val="24"/>
          <w:lang w:eastAsia="ja-JP"/>
        </w:rPr>
        <w:tab/>
      </w:r>
      <w:r w:rsidR="0061316C">
        <w:rPr>
          <w:rFonts w:ascii="Arial" w:eastAsiaTheme="minorEastAsia" w:hAnsi="Arial" w:cs="Arial"/>
          <w:sz w:val="24"/>
          <w:szCs w:val="24"/>
          <w:lang w:eastAsia="ja-JP"/>
        </w:rPr>
        <w:t xml:space="preserve">Deny as worded, as Mohammad Hamed did have assets as described in this allegation. </w:t>
      </w:r>
      <w:r w:rsidR="005506E9">
        <w:rPr>
          <w:rFonts w:ascii="Arial" w:eastAsiaTheme="minorEastAsia" w:hAnsi="Arial" w:cs="Arial"/>
          <w:sz w:val="24"/>
          <w:szCs w:val="24"/>
          <w:lang w:eastAsia="ja-JP"/>
        </w:rPr>
        <w:t>Admit</w:t>
      </w:r>
      <w:r w:rsidR="00E60C0D">
        <w:rPr>
          <w:rFonts w:ascii="Arial" w:eastAsiaTheme="minorEastAsia" w:hAnsi="Arial" w:cs="Arial"/>
          <w:sz w:val="24"/>
          <w:szCs w:val="24"/>
          <w:lang w:eastAsia="ja-JP"/>
        </w:rPr>
        <w:t xml:space="preserve"> </w:t>
      </w:r>
      <w:r w:rsidR="0061316C">
        <w:rPr>
          <w:rFonts w:ascii="Arial" w:eastAsiaTheme="minorEastAsia" w:hAnsi="Arial" w:cs="Arial"/>
          <w:sz w:val="24"/>
          <w:szCs w:val="24"/>
          <w:lang w:eastAsia="ja-JP"/>
        </w:rPr>
        <w:t>he did not pledge them as security for any bank loans obtained by United</w:t>
      </w:r>
      <w:r w:rsidR="00B677FE">
        <w:rPr>
          <w:rFonts w:ascii="Arial" w:eastAsiaTheme="minorEastAsia" w:hAnsi="Arial" w:cs="Arial"/>
          <w:sz w:val="24"/>
          <w:szCs w:val="24"/>
          <w:lang w:eastAsia="ja-JP"/>
        </w:rPr>
        <w:t xml:space="preserve"> </w:t>
      </w:r>
      <w:r w:rsidR="00B06A80">
        <w:rPr>
          <w:rFonts w:ascii="Arial" w:eastAsiaTheme="minorEastAsia" w:hAnsi="Arial" w:cs="Arial"/>
          <w:sz w:val="24"/>
          <w:szCs w:val="24"/>
          <w:lang w:eastAsia="ja-JP"/>
        </w:rPr>
        <w:t>pursuant to his</w:t>
      </w:r>
      <w:r w:rsidR="00B677FE">
        <w:rPr>
          <w:rFonts w:ascii="Arial" w:eastAsiaTheme="minorEastAsia" w:hAnsi="Arial" w:cs="Arial"/>
          <w:sz w:val="24"/>
          <w:szCs w:val="24"/>
          <w:lang w:eastAsia="ja-JP"/>
        </w:rPr>
        <w:t xml:space="preserve"> agreement with Yusuf </w:t>
      </w:r>
      <w:r w:rsidR="00B06A80">
        <w:rPr>
          <w:rFonts w:ascii="Arial" w:eastAsiaTheme="minorEastAsia" w:hAnsi="Arial" w:cs="Arial"/>
          <w:sz w:val="24"/>
          <w:szCs w:val="24"/>
          <w:lang w:eastAsia="ja-JP"/>
        </w:rPr>
        <w:t>on how their</w:t>
      </w:r>
      <w:r w:rsidR="00B677FE">
        <w:rPr>
          <w:rFonts w:ascii="Arial" w:eastAsiaTheme="minorEastAsia" w:hAnsi="Arial" w:cs="Arial"/>
          <w:sz w:val="24"/>
          <w:szCs w:val="24"/>
          <w:lang w:eastAsia="ja-JP"/>
        </w:rPr>
        <w:t xml:space="preserve"> partnership </w:t>
      </w:r>
      <w:r w:rsidR="00B06A80">
        <w:rPr>
          <w:rFonts w:ascii="Arial" w:eastAsiaTheme="minorEastAsia" w:hAnsi="Arial" w:cs="Arial"/>
          <w:sz w:val="24"/>
          <w:szCs w:val="24"/>
          <w:lang w:eastAsia="ja-JP"/>
        </w:rPr>
        <w:t xml:space="preserve">would </w:t>
      </w:r>
      <w:r w:rsidR="00B677FE">
        <w:rPr>
          <w:rFonts w:ascii="Arial" w:eastAsiaTheme="minorEastAsia" w:hAnsi="Arial" w:cs="Arial"/>
          <w:sz w:val="24"/>
          <w:szCs w:val="24"/>
          <w:lang w:eastAsia="ja-JP"/>
        </w:rPr>
        <w:t>handl</w:t>
      </w:r>
      <w:r w:rsidR="00B06A80">
        <w:rPr>
          <w:rFonts w:ascii="Arial" w:eastAsiaTheme="minorEastAsia" w:hAnsi="Arial" w:cs="Arial"/>
          <w:sz w:val="24"/>
          <w:szCs w:val="24"/>
          <w:lang w:eastAsia="ja-JP"/>
        </w:rPr>
        <w:t>e</w:t>
      </w:r>
      <w:r w:rsidR="00B677FE">
        <w:rPr>
          <w:rFonts w:ascii="Arial" w:eastAsiaTheme="minorEastAsia" w:hAnsi="Arial" w:cs="Arial"/>
          <w:sz w:val="24"/>
          <w:szCs w:val="24"/>
          <w:lang w:eastAsia="ja-JP"/>
        </w:rPr>
        <w:t xml:space="preserve"> such matters</w:t>
      </w:r>
      <w:r w:rsidR="00B06A80">
        <w:rPr>
          <w:rFonts w:ascii="Arial" w:eastAsiaTheme="minorEastAsia" w:hAnsi="Arial" w:cs="Arial"/>
          <w:sz w:val="24"/>
          <w:szCs w:val="24"/>
          <w:lang w:eastAsia="ja-JP"/>
        </w:rPr>
        <w:t>, with Hamed still being liable for 50% of all such obligations if the partnership could not repay the loan.</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63.</w:t>
      </w:r>
      <w:r>
        <w:rPr>
          <w:rFonts w:ascii="Arial" w:eastAsiaTheme="minorEastAsia" w:hAnsi="Arial" w:cs="Arial"/>
          <w:sz w:val="24"/>
          <w:szCs w:val="24"/>
          <w:lang w:eastAsia="ja-JP"/>
        </w:rPr>
        <w:tab/>
      </w:r>
      <w:r w:rsidR="0061316C">
        <w:rPr>
          <w:rFonts w:ascii="Arial" w:eastAsiaTheme="minorEastAsia" w:hAnsi="Arial" w:cs="Arial"/>
          <w:sz w:val="24"/>
          <w:szCs w:val="24"/>
          <w:lang w:eastAsia="ja-JP"/>
        </w:rPr>
        <w:t>Deny for lack of knowledge of any specific loan terms and use of any loan proceeds</w:t>
      </w:r>
      <w:r>
        <w:rPr>
          <w:rFonts w:ascii="Arial" w:eastAsiaTheme="minorEastAsia" w:hAnsi="Arial" w:cs="Arial"/>
          <w:sz w:val="24"/>
          <w:szCs w:val="24"/>
          <w:lang w:eastAsia="ja-JP"/>
        </w:rPr>
        <w:t>.</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64.</w:t>
      </w:r>
      <w:r>
        <w:rPr>
          <w:rFonts w:ascii="Arial" w:eastAsiaTheme="minorEastAsia" w:hAnsi="Arial" w:cs="Arial"/>
          <w:sz w:val="24"/>
          <w:szCs w:val="24"/>
          <w:lang w:eastAsia="ja-JP"/>
        </w:rPr>
        <w:tab/>
        <w:t xml:space="preserve">Admit </w:t>
      </w:r>
      <w:r w:rsidR="0061316C">
        <w:rPr>
          <w:rFonts w:ascii="Arial" w:eastAsiaTheme="minorEastAsia" w:hAnsi="Arial" w:cs="Arial"/>
          <w:sz w:val="24"/>
          <w:szCs w:val="24"/>
          <w:lang w:eastAsia="ja-JP"/>
        </w:rPr>
        <w:t>it takes time to develop a business and that there were set-backs</w:t>
      </w:r>
      <w:r w:rsidR="002F02B8">
        <w:rPr>
          <w:rFonts w:ascii="Arial" w:eastAsiaTheme="minorEastAsia" w:hAnsi="Arial" w:cs="Arial"/>
          <w:sz w:val="24"/>
          <w:szCs w:val="24"/>
          <w:lang w:eastAsia="ja-JP"/>
        </w:rPr>
        <w:t>. Also admit</w:t>
      </w:r>
      <w:r w:rsidR="0061316C">
        <w:rPr>
          <w:rFonts w:ascii="Arial" w:eastAsiaTheme="minorEastAsia" w:hAnsi="Arial" w:cs="Arial"/>
          <w:sz w:val="24"/>
          <w:szCs w:val="24"/>
          <w:lang w:eastAsia="ja-JP"/>
        </w:rPr>
        <w:t xml:space="preserve"> </w:t>
      </w:r>
      <w:r>
        <w:rPr>
          <w:rFonts w:ascii="Arial" w:eastAsiaTheme="minorEastAsia" w:hAnsi="Arial" w:cs="Arial"/>
          <w:sz w:val="24"/>
          <w:szCs w:val="24"/>
          <w:lang w:eastAsia="ja-JP"/>
        </w:rPr>
        <w:t>that Yusuf</w:t>
      </w:r>
      <w:r w:rsidR="0061316C">
        <w:rPr>
          <w:rFonts w:ascii="Arial" w:eastAsiaTheme="minorEastAsia" w:hAnsi="Arial" w:cs="Arial"/>
          <w:sz w:val="24"/>
          <w:szCs w:val="24"/>
          <w:lang w:eastAsia="ja-JP"/>
        </w:rPr>
        <w:t>, along with</w:t>
      </w:r>
      <w:r>
        <w:rPr>
          <w:rFonts w:ascii="Arial" w:eastAsiaTheme="minorEastAsia" w:hAnsi="Arial" w:cs="Arial"/>
          <w:sz w:val="24"/>
          <w:szCs w:val="24"/>
          <w:lang w:eastAsia="ja-JP"/>
        </w:rPr>
        <w:t xml:space="preserve"> </w:t>
      </w:r>
      <w:r w:rsidR="0061316C">
        <w:rPr>
          <w:rFonts w:ascii="Arial" w:eastAsiaTheme="minorEastAsia" w:hAnsi="Arial" w:cs="Arial"/>
          <w:sz w:val="24"/>
          <w:szCs w:val="24"/>
          <w:lang w:eastAsia="ja-JP"/>
        </w:rPr>
        <w:t xml:space="preserve">Mohammad </w:t>
      </w:r>
      <w:r>
        <w:rPr>
          <w:rFonts w:ascii="Arial" w:eastAsiaTheme="minorEastAsia" w:hAnsi="Arial" w:cs="Arial"/>
          <w:sz w:val="24"/>
          <w:szCs w:val="24"/>
          <w:lang w:eastAsia="ja-JP"/>
        </w:rPr>
        <w:t>Hamed</w:t>
      </w:r>
      <w:r w:rsidR="0061316C">
        <w:rPr>
          <w:rFonts w:ascii="Arial" w:eastAsiaTheme="minorEastAsia" w:hAnsi="Arial" w:cs="Arial"/>
          <w:sz w:val="24"/>
          <w:szCs w:val="24"/>
          <w:lang w:eastAsia="ja-JP"/>
        </w:rPr>
        <w:t xml:space="preserve"> (</w:t>
      </w:r>
      <w:r>
        <w:rPr>
          <w:rFonts w:ascii="Arial" w:eastAsiaTheme="minorEastAsia" w:hAnsi="Arial" w:cs="Arial"/>
          <w:sz w:val="24"/>
          <w:szCs w:val="24"/>
          <w:lang w:eastAsia="ja-JP"/>
        </w:rPr>
        <w:t>and later Wally Hamed</w:t>
      </w:r>
      <w:r w:rsidR="0061316C">
        <w:rPr>
          <w:rFonts w:ascii="Arial" w:eastAsiaTheme="minorEastAsia" w:hAnsi="Arial" w:cs="Arial"/>
          <w:sz w:val="24"/>
          <w:szCs w:val="24"/>
          <w:lang w:eastAsia="ja-JP"/>
        </w:rPr>
        <w:t xml:space="preserve">) </w:t>
      </w:r>
      <w:r>
        <w:rPr>
          <w:rFonts w:ascii="Arial" w:eastAsiaTheme="minorEastAsia" w:hAnsi="Arial" w:cs="Arial"/>
          <w:sz w:val="24"/>
          <w:szCs w:val="24"/>
          <w:lang w:eastAsia="ja-JP"/>
        </w:rPr>
        <w:t>worked</w:t>
      </w:r>
      <w:r w:rsidR="00B677FE">
        <w:rPr>
          <w:rFonts w:ascii="Arial" w:eastAsiaTheme="minorEastAsia" w:hAnsi="Arial" w:cs="Arial"/>
          <w:sz w:val="24"/>
          <w:szCs w:val="24"/>
          <w:lang w:eastAsia="ja-JP"/>
        </w:rPr>
        <w:t>, unpaid,</w:t>
      </w:r>
      <w:r>
        <w:rPr>
          <w:rFonts w:ascii="Arial" w:eastAsiaTheme="minorEastAsia" w:hAnsi="Arial" w:cs="Arial"/>
          <w:sz w:val="24"/>
          <w:szCs w:val="24"/>
          <w:lang w:eastAsia="ja-JP"/>
        </w:rPr>
        <w:t xml:space="preserve"> around the clock as the business developed</w:t>
      </w:r>
      <w:r w:rsidR="002F02B8">
        <w:rPr>
          <w:rFonts w:ascii="Arial" w:eastAsiaTheme="minorEastAsia" w:hAnsi="Arial" w:cs="Arial"/>
          <w:sz w:val="24"/>
          <w:szCs w:val="24"/>
          <w:lang w:eastAsia="ja-JP"/>
        </w:rPr>
        <w:t xml:space="preserve"> to make the supermarkets profitable</w:t>
      </w:r>
      <w:r>
        <w:rPr>
          <w:rFonts w:ascii="Arial" w:eastAsiaTheme="minorEastAsia" w:hAnsi="Arial" w:cs="Arial"/>
          <w:sz w:val="24"/>
          <w:szCs w:val="24"/>
          <w:lang w:eastAsia="ja-JP"/>
        </w:rPr>
        <w:t>.</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65.</w:t>
      </w:r>
      <w:r>
        <w:rPr>
          <w:rFonts w:ascii="Arial" w:eastAsiaTheme="minorEastAsia" w:hAnsi="Arial" w:cs="Arial"/>
          <w:sz w:val="24"/>
          <w:szCs w:val="24"/>
          <w:lang w:eastAsia="ja-JP"/>
        </w:rPr>
        <w:tab/>
        <w:t>Admit.</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66.</w:t>
      </w:r>
      <w:r>
        <w:rPr>
          <w:rFonts w:ascii="Arial" w:eastAsiaTheme="minorEastAsia" w:hAnsi="Arial" w:cs="Arial"/>
          <w:sz w:val="24"/>
          <w:szCs w:val="24"/>
          <w:lang w:eastAsia="ja-JP"/>
        </w:rPr>
        <w:tab/>
        <w:t>Den</w:t>
      </w:r>
      <w:r w:rsidR="002F02B8">
        <w:rPr>
          <w:rFonts w:ascii="Arial" w:eastAsiaTheme="minorEastAsia" w:hAnsi="Arial" w:cs="Arial"/>
          <w:sz w:val="24"/>
          <w:szCs w:val="24"/>
          <w:lang w:eastAsia="ja-JP"/>
        </w:rPr>
        <w:t>y, as the policy premium was paid from the proceeds of the supermarket, so that Plaza Extra was the beneficial owner of this policy, whose proceeds were used to rebuild and repair the fire damage.</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67.</w:t>
      </w:r>
      <w:r>
        <w:rPr>
          <w:rFonts w:ascii="Arial" w:eastAsiaTheme="minorEastAsia" w:hAnsi="Arial" w:cs="Arial"/>
          <w:sz w:val="24"/>
          <w:szCs w:val="24"/>
          <w:lang w:eastAsia="ja-JP"/>
        </w:rPr>
        <w:tab/>
      </w:r>
      <w:r w:rsidR="002F02B8">
        <w:rPr>
          <w:rFonts w:ascii="Arial" w:eastAsiaTheme="minorEastAsia" w:hAnsi="Arial" w:cs="Arial"/>
          <w:sz w:val="24"/>
          <w:szCs w:val="24"/>
          <w:lang w:eastAsia="ja-JP"/>
        </w:rPr>
        <w:t>Deny</w:t>
      </w:r>
      <w:r w:rsidR="003F2174">
        <w:rPr>
          <w:rFonts w:ascii="Arial" w:eastAsiaTheme="minorEastAsia" w:hAnsi="Arial" w:cs="Arial"/>
          <w:sz w:val="24"/>
          <w:szCs w:val="24"/>
          <w:lang w:eastAsia="ja-JP"/>
        </w:rPr>
        <w:t xml:space="preserve"> </w:t>
      </w:r>
      <w:r w:rsidR="002F02B8">
        <w:rPr>
          <w:rFonts w:ascii="Arial" w:eastAsiaTheme="minorEastAsia" w:hAnsi="Arial" w:cs="Arial"/>
          <w:sz w:val="24"/>
          <w:szCs w:val="24"/>
          <w:lang w:eastAsia="ja-JP"/>
        </w:rPr>
        <w:t xml:space="preserve">as </w:t>
      </w:r>
      <w:r w:rsidR="003F2174">
        <w:rPr>
          <w:rFonts w:ascii="Arial" w:eastAsiaTheme="minorEastAsia" w:hAnsi="Arial" w:cs="Arial"/>
          <w:sz w:val="24"/>
          <w:szCs w:val="24"/>
          <w:lang w:eastAsia="ja-JP"/>
        </w:rPr>
        <w:t xml:space="preserve">to </w:t>
      </w:r>
      <w:r w:rsidR="002F02B8">
        <w:rPr>
          <w:rFonts w:ascii="Arial" w:eastAsiaTheme="minorEastAsia" w:hAnsi="Arial" w:cs="Arial"/>
          <w:sz w:val="24"/>
          <w:szCs w:val="24"/>
          <w:lang w:eastAsia="ja-JP"/>
        </w:rPr>
        <w:t>Mohammad Hamed</w:t>
      </w:r>
      <w:r w:rsidR="003F2174">
        <w:rPr>
          <w:rFonts w:ascii="Arial" w:eastAsiaTheme="minorEastAsia" w:hAnsi="Arial" w:cs="Arial"/>
          <w:sz w:val="24"/>
          <w:szCs w:val="24"/>
          <w:lang w:eastAsia="ja-JP"/>
        </w:rPr>
        <w:t>, who</w:t>
      </w:r>
      <w:r w:rsidR="002F02B8">
        <w:rPr>
          <w:rFonts w:ascii="Arial" w:eastAsiaTheme="minorEastAsia" w:hAnsi="Arial" w:cs="Arial"/>
          <w:sz w:val="24"/>
          <w:szCs w:val="24"/>
          <w:lang w:eastAsia="ja-JP"/>
        </w:rPr>
        <w:t xml:space="preserve"> was oblig</w:t>
      </w:r>
      <w:r w:rsidR="003F2174">
        <w:rPr>
          <w:rFonts w:ascii="Arial" w:eastAsiaTheme="minorEastAsia" w:hAnsi="Arial" w:cs="Arial"/>
          <w:sz w:val="24"/>
          <w:szCs w:val="24"/>
          <w:lang w:eastAsia="ja-JP"/>
        </w:rPr>
        <w:t>ated to help rebuild the supermarket. Otherwise, deny as to Yusuf’s brother f</w:t>
      </w:r>
      <w:r w:rsidR="00B06A80">
        <w:rPr>
          <w:rFonts w:ascii="Arial" w:eastAsiaTheme="minorEastAsia" w:hAnsi="Arial" w:cs="Arial"/>
          <w:sz w:val="24"/>
          <w:szCs w:val="24"/>
          <w:lang w:eastAsia="ja-JP"/>
        </w:rPr>
        <w:t>or</w:t>
      </w:r>
      <w:r w:rsidR="003F2174">
        <w:rPr>
          <w:rFonts w:ascii="Arial" w:eastAsiaTheme="minorEastAsia" w:hAnsi="Arial" w:cs="Arial"/>
          <w:sz w:val="24"/>
          <w:szCs w:val="24"/>
          <w:lang w:eastAsia="ja-JP"/>
        </w:rPr>
        <w:t xml:space="preserve"> lack of knowledge.</w:t>
      </w:r>
    </w:p>
    <w:p w:rsidR="005506E9" w:rsidRDefault="005506E9"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68-72.</w:t>
      </w:r>
      <w:r>
        <w:rPr>
          <w:rFonts w:ascii="Arial" w:eastAsiaTheme="minorEastAsia" w:hAnsi="Arial" w:cs="Arial"/>
          <w:sz w:val="24"/>
          <w:szCs w:val="24"/>
          <w:lang w:eastAsia="ja-JP"/>
        </w:rPr>
        <w:tab/>
        <w:t>Den</w:t>
      </w:r>
      <w:r w:rsidR="009851A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5506E9"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73.</w:t>
      </w:r>
      <w:r>
        <w:rPr>
          <w:rFonts w:ascii="Arial" w:eastAsiaTheme="minorEastAsia" w:hAnsi="Arial" w:cs="Arial"/>
          <w:sz w:val="24"/>
          <w:szCs w:val="24"/>
          <w:lang w:eastAsia="ja-JP"/>
        </w:rPr>
        <w:tab/>
        <w:t xml:space="preserve">Hamed </w:t>
      </w:r>
      <w:r w:rsidR="00F50A7F">
        <w:rPr>
          <w:rFonts w:ascii="Arial" w:eastAsiaTheme="minorEastAsia" w:hAnsi="Arial" w:cs="Arial"/>
          <w:sz w:val="24"/>
          <w:szCs w:val="24"/>
          <w:lang w:eastAsia="ja-JP"/>
        </w:rPr>
        <w:t xml:space="preserve">managed </w:t>
      </w:r>
      <w:r>
        <w:rPr>
          <w:rFonts w:ascii="Arial" w:eastAsiaTheme="minorEastAsia" w:hAnsi="Arial" w:cs="Arial"/>
          <w:sz w:val="24"/>
          <w:szCs w:val="24"/>
          <w:lang w:eastAsia="ja-JP"/>
        </w:rPr>
        <w:t>the supermarket operations</w:t>
      </w:r>
      <w:r w:rsidR="009851A4">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as </w:t>
      </w:r>
      <w:r w:rsidR="00F50A7F">
        <w:rPr>
          <w:rFonts w:ascii="Arial" w:eastAsiaTheme="minorEastAsia" w:hAnsi="Arial" w:cs="Arial"/>
          <w:sz w:val="24"/>
          <w:szCs w:val="24"/>
          <w:lang w:eastAsia="ja-JP"/>
        </w:rPr>
        <w:t>did</w:t>
      </w:r>
      <w:r>
        <w:rPr>
          <w:rFonts w:ascii="Arial" w:eastAsiaTheme="minorEastAsia" w:hAnsi="Arial" w:cs="Arial"/>
          <w:sz w:val="24"/>
          <w:szCs w:val="24"/>
          <w:lang w:eastAsia="ja-JP"/>
        </w:rPr>
        <w:t xml:space="preserve"> </w:t>
      </w:r>
      <w:r w:rsidR="00F50A7F">
        <w:rPr>
          <w:rFonts w:ascii="Arial" w:eastAsiaTheme="minorEastAsia" w:hAnsi="Arial" w:cs="Arial"/>
          <w:sz w:val="24"/>
          <w:szCs w:val="24"/>
          <w:lang w:eastAsia="ja-JP"/>
        </w:rPr>
        <w:t xml:space="preserve">Fathi </w:t>
      </w:r>
      <w:r>
        <w:rPr>
          <w:rFonts w:ascii="Arial" w:eastAsiaTheme="minorEastAsia" w:hAnsi="Arial" w:cs="Arial"/>
          <w:sz w:val="24"/>
          <w:szCs w:val="24"/>
          <w:lang w:eastAsia="ja-JP"/>
        </w:rPr>
        <w:t>Yusuf</w:t>
      </w:r>
      <w:r w:rsidR="009851A4">
        <w:rPr>
          <w:rFonts w:ascii="Arial" w:eastAsiaTheme="minorEastAsia" w:hAnsi="Arial" w:cs="Arial"/>
          <w:sz w:val="24"/>
          <w:szCs w:val="24"/>
          <w:lang w:eastAsia="ja-JP"/>
        </w:rPr>
        <w:t xml:space="preserve">, </w:t>
      </w:r>
      <w:r w:rsidR="007A0313">
        <w:rPr>
          <w:rFonts w:ascii="Arial" w:eastAsiaTheme="minorEastAsia" w:hAnsi="Arial" w:cs="Arial"/>
          <w:sz w:val="24"/>
          <w:szCs w:val="24"/>
          <w:lang w:eastAsia="ja-JP"/>
        </w:rPr>
        <w:t xml:space="preserve">on a daily basis </w:t>
      </w:r>
      <w:r w:rsidR="009851A4">
        <w:rPr>
          <w:rFonts w:ascii="Arial" w:eastAsiaTheme="minorEastAsia" w:hAnsi="Arial" w:cs="Arial"/>
          <w:sz w:val="24"/>
          <w:szCs w:val="24"/>
          <w:lang w:eastAsia="ja-JP"/>
        </w:rPr>
        <w:t>until 1996</w:t>
      </w:r>
      <w:r>
        <w:rPr>
          <w:rFonts w:ascii="Arial" w:eastAsiaTheme="minorEastAsia" w:hAnsi="Arial" w:cs="Arial"/>
          <w:sz w:val="24"/>
          <w:szCs w:val="24"/>
          <w:lang w:eastAsia="ja-JP"/>
        </w:rPr>
        <w:t xml:space="preserve"> -- </w:t>
      </w:r>
      <w:r w:rsidR="00F50A7F">
        <w:rPr>
          <w:rFonts w:ascii="Arial" w:eastAsiaTheme="minorEastAsia" w:hAnsi="Arial" w:cs="Arial"/>
          <w:sz w:val="24"/>
          <w:szCs w:val="24"/>
          <w:lang w:eastAsia="ja-JP"/>
        </w:rPr>
        <w:t>on</w:t>
      </w:r>
      <w:r>
        <w:rPr>
          <w:rFonts w:ascii="Arial" w:eastAsiaTheme="minorEastAsia" w:hAnsi="Arial" w:cs="Arial"/>
          <w:sz w:val="24"/>
          <w:szCs w:val="24"/>
          <w:lang w:eastAsia="ja-JP"/>
        </w:rPr>
        <w:t xml:space="preserve"> exactly the</w:t>
      </w:r>
      <w:r w:rsidR="00F50A7F">
        <w:rPr>
          <w:rFonts w:ascii="Arial" w:eastAsiaTheme="minorEastAsia" w:hAnsi="Arial" w:cs="Arial"/>
          <w:sz w:val="24"/>
          <w:szCs w:val="24"/>
          <w:lang w:eastAsia="ja-JP"/>
        </w:rPr>
        <w:t xml:space="preserve"> </w:t>
      </w:r>
      <w:r>
        <w:rPr>
          <w:rFonts w:ascii="Arial" w:eastAsiaTheme="minorEastAsia" w:hAnsi="Arial" w:cs="Arial"/>
          <w:sz w:val="24"/>
          <w:szCs w:val="24"/>
          <w:lang w:eastAsia="ja-JP"/>
        </w:rPr>
        <w:t xml:space="preserve">same </w:t>
      </w:r>
      <w:r w:rsidR="00F50A7F">
        <w:rPr>
          <w:rFonts w:ascii="Arial" w:eastAsiaTheme="minorEastAsia" w:hAnsi="Arial" w:cs="Arial"/>
          <w:sz w:val="24"/>
          <w:szCs w:val="24"/>
          <w:lang w:eastAsia="ja-JP"/>
        </w:rPr>
        <w:t xml:space="preserve">financial </w:t>
      </w:r>
      <w:r>
        <w:rPr>
          <w:rFonts w:ascii="Arial" w:eastAsiaTheme="minorEastAsia" w:hAnsi="Arial" w:cs="Arial"/>
          <w:sz w:val="24"/>
          <w:szCs w:val="24"/>
          <w:lang w:eastAsia="ja-JP"/>
        </w:rPr>
        <w:t>terms</w:t>
      </w:r>
      <w:r w:rsidR="00F50A7F">
        <w:rPr>
          <w:rFonts w:ascii="Arial" w:eastAsiaTheme="minorEastAsia" w:hAnsi="Arial" w:cs="Arial"/>
          <w:sz w:val="24"/>
          <w:szCs w:val="24"/>
          <w:lang w:eastAsia="ja-JP"/>
        </w:rPr>
        <w:t xml:space="preserve"> as Fathi Yusuf</w:t>
      </w:r>
      <w:r w:rsidR="007A0313">
        <w:rPr>
          <w:rFonts w:ascii="Arial" w:eastAsiaTheme="minorEastAsia" w:hAnsi="Arial" w:cs="Arial"/>
          <w:sz w:val="24"/>
          <w:szCs w:val="24"/>
          <w:lang w:eastAsia="ja-JP"/>
        </w:rPr>
        <w:t xml:space="preserve">, but this allegation </w:t>
      </w:r>
      <w:r w:rsidR="009851A4">
        <w:rPr>
          <w:rFonts w:ascii="Arial" w:eastAsiaTheme="minorEastAsia" w:hAnsi="Arial" w:cs="Arial"/>
          <w:sz w:val="24"/>
          <w:szCs w:val="24"/>
          <w:lang w:eastAsia="ja-JP"/>
        </w:rPr>
        <w:t>is denied as worded.</w:t>
      </w:r>
    </w:p>
    <w:p w:rsidR="00CF00E8"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74.</w:t>
      </w:r>
      <w:r>
        <w:rPr>
          <w:rFonts w:ascii="Arial" w:eastAsiaTheme="minorEastAsia" w:hAnsi="Arial" w:cs="Arial"/>
          <w:sz w:val="24"/>
          <w:szCs w:val="24"/>
          <w:lang w:eastAsia="ja-JP"/>
        </w:rPr>
        <w:tab/>
        <w:t>Den</w:t>
      </w:r>
      <w:r w:rsidR="009851A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CF00E8" w:rsidRDefault="00CF00E8" w:rsidP="00CF00E8">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75.</w:t>
      </w:r>
      <w:r>
        <w:rPr>
          <w:rFonts w:ascii="Arial" w:eastAsiaTheme="minorEastAsia" w:hAnsi="Arial" w:cs="Arial"/>
          <w:sz w:val="24"/>
          <w:szCs w:val="24"/>
          <w:lang w:eastAsia="ja-JP"/>
        </w:rPr>
        <w:tab/>
        <w:t>A</w:t>
      </w:r>
      <w:r w:rsidR="009851A4">
        <w:rPr>
          <w:rFonts w:ascii="Arial" w:eastAsiaTheme="minorEastAsia" w:hAnsi="Arial" w:cs="Arial"/>
          <w:sz w:val="24"/>
          <w:szCs w:val="24"/>
          <w:lang w:eastAsia="ja-JP"/>
        </w:rPr>
        <w:t>s for the first sentence, a</w:t>
      </w:r>
      <w:r w:rsidR="00E60C0D">
        <w:rPr>
          <w:rFonts w:ascii="Arial" w:eastAsiaTheme="minorEastAsia" w:hAnsi="Arial" w:cs="Arial"/>
          <w:sz w:val="24"/>
          <w:szCs w:val="24"/>
          <w:lang w:eastAsia="ja-JP"/>
        </w:rPr>
        <w:t>d</w:t>
      </w:r>
      <w:r>
        <w:rPr>
          <w:rFonts w:ascii="Arial" w:eastAsiaTheme="minorEastAsia" w:hAnsi="Arial" w:cs="Arial"/>
          <w:sz w:val="24"/>
          <w:szCs w:val="24"/>
          <w:lang w:eastAsia="ja-JP"/>
        </w:rPr>
        <w:t xml:space="preserve">mitted that Hamed received weekly checks </w:t>
      </w:r>
      <w:r w:rsidR="009851A4">
        <w:rPr>
          <w:rFonts w:ascii="Arial" w:eastAsiaTheme="minorEastAsia" w:hAnsi="Arial" w:cs="Arial"/>
          <w:sz w:val="24"/>
          <w:szCs w:val="24"/>
          <w:lang w:eastAsia="ja-JP"/>
        </w:rPr>
        <w:t>(</w:t>
      </w:r>
      <w:r w:rsidR="00E60C0D">
        <w:rPr>
          <w:rFonts w:ascii="Arial" w:eastAsiaTheme="minorEastAsia" w:hAnsi="Arial" w:cs="Arial"/>
          <w:sz w:val="24"/>
          <w:szCs w:val="24"/>
          <w:lang w:eastAsia="ja-JP"/>
        </w:rPr>
        <w:t xml:space="preserve">exactly </w:t>
      </w:r>
      <w:r w:rsidR="009851A4">
        <w:rPr>
          <w:rFonts w:ascii="Arial" w:eastAsiaTheme="minorEastAsia" w:hAnsi="Arial" w:cs="Arial"/>
          <w:sz w:val="24"/>
          <w:szCs w:val="24"/>
          <w:lang w:eastAsia="ja-JP"/>
        </w:rPr>
        <w:t>like Fathi Yusuf), but deny the remainder of this sentence.</w:t>
      </w:r>
      <w:r>
        <w:rPr>
          <w:rFonts w:ascii="Arial" w:eastAsiaTheme="minorEastAsia" w:hAnsi="Arial" w:cs="Arial"/>
          <w:sz w:val="24"/>
          <w:szCs w:val="24"/>
          <w:lang w:eastAsia="ja-JP"/>
        </w:rPr>
        <w:t xml:space="preserve"> </w:t>
      </w:r>
      <w:r w:rsidR="009851A4">
        <w:rPr>
          <w:rFonts w:ascii="Arial" w:eastAsiaTheme="minorEastAsia" w:hAnsi="Arial" w:cs="Arial"/>
          <w:sz w:val="24"/>
          <w:szCs w:val="24"/>
          <w:lang w:eastAsia="ja-JP"/>
        </w:rPr>
        <w:t>The other t</w:t>
      </w:r>
      <w:r w:rsidR="00437D57">
        <w:rPr>
          <w:rFonts w:ascii="Arial" w:eastAsiaTheme="minorEastAsia" w:hAnsi="Arial" w:cs="Arial"/>
          <w:sz w:val="24"/>
          <w:szCs w:val="24"/>
          <w:lang w:eastAsia="ja-JP"/>
        </w:rPr>
        <w:t>hree</w:t>
      </w:r>
      <w:r w:rsidR="009851A4">
        <w:rPr>
          <w:rFonts w:ascii="Arial" w:eastAsiaTheme="minorEastAsia" w:hAnsi="Arial" w:cs="Arial"/>
          <w:sz w:val="24"/>
          <w:szCs w:val="24"/>
          <w:lang w:eastAsia="ja-JP"/>
        </w:rPr>
        <w:t xml:space="preserve"> sentences of this allegation are admitted.</w:t>
      </w:r>
    </w:p>
    <w:p w:rsidR="00CF00E8"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76.</w:t>
      </w:r>
      <w:r>
        <w:rPr>
          <w:rFonts w:ascii="Arial" w:eastAsiaTheme="minorEastAsia" w:hAnsi="Arial" w:cs="Arial"/>
          <w:sz w:val="24"/>
          <w:szCs w:val="24"/>
          <w:lang w:eastAsia="ja-JP"/>
        </w:rPr>
        <w:tab/>
        <w:t xml:space="preserve">Admit the Hamed sons works for the supermarket operations, </w:t>
      </w:r>
      <w:r w:rsidR="009851A4">
        <w:rPr>
          <w:rFonts w:ascii="Arial" w:eastAsiaTheme="minorEastAsia" w:hAnsi="Arial" w:cs="Arial"/>
          <w:sz w:val="24"/>
          <w:szCs w:val="24"/>
          <w:lang w:eastAsia="ja-JP"/>
        </w:rPr>
        <w:t xml:space="preserve">but </w:t>
      </w:r>
      <w:r>
        <w:rPr>
          <w:rFonts w:ascii="Arial" w:eastAsiaTheme="minorEastAsia" w:hAnsi="Arial" w:cs="Arial"/>
          <w:sz w:val="24"/>
          <w:szCs w:val="24"/>
          <w:lang w:eastAsia="ja-JP"/>
        </w:rPr>
        <w:t xml:space="preserve">otherwise </w:t>
      </w:r>
      <w:r w:rsidR="009851A4">
        <w:rPr>
          <w:rFonts w:ascii="Arial" w:eastAsiaTheme="minorEastAsia" w:hAnsi="Arial" w:cs="Arial"/>
          <w:sz w:val="24"/>
          <w:szCs w:val="24"/>
          <w:lang w:eastAsia="ja-JP"/>
        </w:rPr>
        <w:t xml:space="preserve">this allegation is </w:t>
      </w:r>
      <w:r>
        <w:rPr>
          <w:rFonts w:ascii="Arial" w:eastAsiaTheme="minorEastAsia" w:hAnsi="Arial" w:cs="Arial"/>
          <w:sz w:val="24"/>
          <w:szCs w:val="24"/>
          <w:lang w:eastAsia="ja-JP"/>
        </w:rPr>
        <w:t>denied</w:t>
      </w:r>
      <w:r w:rsidR="009851A4">
        <w:rPr>
          <w:rFonts w:ascii="Arial" w:eastAsiaTheme="minorEastAsia" w:hAnsi="Arial" w:cs="Arial"/>
          <w:sz w:val="24"/>
          <w:szCs w:val="24"/>
          <w:lang w:eastAsia="ja-JP"/>
        </w:rPr>
        <w:t xml:space="preserve"> as worded</w:t>
      </w:r>
      <w:r>
        <w:rPr>
          <w:rFonts w:ascii="Arial" w:eastAsiaTheme="minorEastAsia" w:hAnsi="Arial" w:cs="Arial"/>
          <w:sz w:val="24"/>
          <w:szCs w:val="24"/>
          <w:lang w:eastAsia="ja-JP"/>
        </w:rPr>
        <w:t>.</w:t>
      </w:r>
    </w:p>
    <w:p w:rsidR="00CF00E8"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77.</w:t>
      </w:r>
      <w:r>
        <w:rPr>
          <w:rFonts w:ascii="Arial" w:eastAsiaTheme="minorEastAsia" w:hAnsi="Arial" w:cs="Arial"/>
          <w:sz w:val="24"/>
          <w:szCs w:val="24"/>
          <w:lang w:eastAsia="ja-JP"/>
        </w:rPr>
        <w:tab/>
        <w:t>Den</w:t>
      </w:r>
      <w:r w:rsidR="009851A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CF00E8"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78.</w:t>
      </w:r>
      <w:r>
        <w:rPr>
          <w:rFonts w:ascii="Arial" w:eastAsiaTheme="minorEastAsia" w:hAnsi="Arial" w:cs="Arial"/>
          <w:sz w:val="24"/>
          <w:szCs w:val="24"/>
          <w:lang w:eastAsia="ja-JP"/>
        </w:rPr>
        <w:tab/>
        <w:t>Den</w:t>
      </w:r>
      <w:r w:rsidR="009851A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CF00E8" w:rsidRDefault="00CF00E8"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79.</w:t>
      </w:r>
      <w:r>
        <w:rPr>
          <w:rFonts w:ascii="Arial" w:eastAsiaTheme="minorEastAsia" w:hAnsi="Arial" w:cs="Arial"/>
          <w:sz w:val="24"/>
          <w:szCs w:val="24"/>
          <w:lang w:eastAsia="ja-JP"/>
        </w:rPr>
        <w:tab/>
        <w:t>Den</w:t>
      </w:r>
      <w:r w:rsidR="009851A4">
        <w:rPr>
          <w:rFonts w:ascii="Arial" w:eastAsiaTheme="minorEastAsia" w:hAnsi="Arial" w:cs="Arial"/>
          <w:sz w:val="24"/>
          <w:szCs w:val="24"/>
          <w:lang w:eastAsia="ja-JP"/>
        </w:rPr>
        <w:t>y</w:t>
      </w:r>
      <w:r>
        <w:rPr>
          <w:rFonts w:ascii="Arial" w:eastAsiaTheme="minorEastAsia" w:hAnsi="Arial" w:cs="Arial"/>
          <w:sz w:val="24"/>
          <w:szCs w:val="24"/>
          <w:lang w:eastAsia="ja-JP"/>
        </w:rPr>
        <w:t>.  Yusuf was in charge of the front office operations</w:t>
      </w:r>
      <w:r w:rsidR="0044545D">
        <w:rPr>
          <w:rFonts w:ascii="Arial" w:eastAsiaTheme="minorEastAsia" w:hAnsi="Arial" w:cs="Arial"/>
          <w:sz w:val="24"/>
          <w:szCs w:val="24"/>
          <w:lang w:eastAsia="ja-JP"/>
        </w:rPr>
        <w:t xml:space="preserve"> of Plaza Extra</w:t>
      </w:r>
      <w:r>
        <w:rPr>
          <w:rFonts w:ascii="Arial" w:eastAsiaTheme="minorEastAsia" w:hAnsi="Arial" w:cs="Arial"/>
          <w:sz w:val="24"/>
          <w:szCs w:val="24"/>
          <w:lang w:eastAsia="ja-JP"/>
        </w:rPr>
        <w:t>.</w:t>
      </w:r>
    </w:p>
    <w:p w:rsidR="00CF00E8"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80.</w:t>
      </w:r>
      <w:r>
        <w:rPr>
          <w:rFonts w:ascii="Arial" w:eastAsiaTheme="minorEastAsia" w:hAnsi="Arial" w:cs="Arial"/>
          <w:sz w:val="24"/>
          <w:szCs w:val="24"/>
          <w:lang w:eastAsia="ja-JP"/>
        </w:rPr>
        <w:tab/>
      </w:r>
      <w:r w:rsidR="0044545D">
        <w:rPr>
          <w:rFonts w:ascii="Arial" w:eastAsiaTheme="minorEastAsia" w:hAnsi="Arial" w:cs="Arial"/>
          <w:sz w:val="24"/>
          <w:szCs w:val="24"/>
          <w:lang w:eastAsia="ja-JP"/>
        </w:rPr>
        <w:t xml:space="preserve">It is </w:t>
      </w:r>
      <w:r>
        <w:rPr>
          <w:rFonts w:ascii="Arial" w:eastAsiaTheme="minorEastAsia" w:hAnsi="Arial" w:cs="Arial"/>
          <w:sz w:val="24"/>
          <w:szCs w:val="24"/>
          <w:lang w:eastAsia="ja-JP"/>
        </w:rPr>
        <w:t>a</w:t>
      </w:r>
      <w:r w:rsidR="0044545D">
        <w:rPr>
          <w:rFonts w:ascii="Arial" w:eastAsiaTheme="minorEastAsia" w:hAnsi="Arial" w:cs="Arial"/>
          <w:sz w:val="24"/>
          <w:szCs w:val="24"/>
          <w:lang w:eastAsia="ja-JP"/>
        </w:rPr>
        <w:t>d</w:t>
      </w:r>
      <w:r>
        <w:rPr>
          <w:rFonts w:ascii="Arial" w:eastAsiaTheme="minorEastAsia" w:hAnsi="Arial" w:cs="Arial"/>
          <w:sz w:val="24"/>
          <w:szCs w:val="24"/>
          <w:lang w:eastAsia="ja-JP"/>
        </w:rPr>
        <w:t xml:space="preserve">mitted that </w:t>
      </w:r>
      <w:r w:rsidR="0044545D">
        <w:rPr>
          <w:rFonts w:ascii="Arial" w:eastAsiaTheme="minorEastAsia" w:hAnsi="Arial" w:cs="Arial"/>
          <w:sz w:val="24"/>
          <w:szCs w:val="24"/>
          <w:lang w:eastAsia="ja-JP"/>
        </w:rPr>
        <w:t>Mohammad Hamed</w:t>
      </w:r>
      <w:r>
        <w:rPr>
          <w:rFonts w:ascii="Arial" w:eastAsiaTheme="minorEastAsia" w:hAnsi="Arial" w:cs="Arial"/>
          <w:sz w:val="24"/>
          <w:szCs w:val="24"/>
          <w:lang w:eastAsia="ja-JP"/>
        </w:rPr>
        <w:t xml:space="preserve"> did not guarantee </w:t>
      </w:r>
      <w:r w:rsidR="0044545D">
        <w:rPr>
          <w:rFonts w:ascii="Arial" w:eastAsiaTheme="minorEastAsia" w:hAnsi="Arial" w:cs="Arial"/>
          <w:sz w:val="24"/>
          <w:szCs w:val="24"/>
          <w:lang w:eastAsia="ja-JP"/>
        </w:rPr>
        <w:t>any loans</w:t>
      </w:r>
      <w:r>
        <w:rPr>
          <w:rFonts w:ascii="Arial" w:eastAsiaTheme="minorEastAsia" w:hAnsi="Arial" w:cs="Arial"/>
          <w:sz w:val="24"/>
          <w:szCs w:val="24"/>
          <w:lang w:eastAsia="ja-JP"/>
        </w:rPr>
        <w:t xml:space="preserve"> directly to </w:t>
      </w:r>
      <w:r w:rsidR="0044545D">
        <w:rPr>
          <w:rFonts w:ascii="Arial" w:eastAsiaTheme="minorEastAsia" w:hAnsi="Arial" w:cs="Arial"/>
          <w:sz w:val="24"/>
          <w:szCs w:val="24"/>
          <w:lang w:eastAsia="ja-JP"/>
        </w:rPr>
        <w:t>any</w:t>
      </w:r>
      <w:r>
        <w:rPr>
          <w:rFonts w:ascii="Arial" w:eastAsiaTheme="minorEastAsia" w:hAnsi="Arial" w:cs="Arial"/>
          <w:sz w:val="24"/>
          <w:szCs w:val="24"/>
          <w:lang w:eastAsia="ja-JP"/>
        </w:rPr>
        <w:t xml:space="preserve"> lender</w:t>
      </w:r>
      <w:r w:rsidR="0044545D">
        <w:rPr>
          <w:rFonts w:ascii="Arial" w:eastAsiaTheme="minorEastAsia" w:hAnsi="Arial" w:cs="Arial"/>
          <w:sz w:val="24"/>
          <w:szCs w:val="24"/>
          <w:lang w:eastAsia="ja-JP"/>
        </w:rPr>
        <w:t>, but this allegation is otherwise denied</w:t>
      </w:r>
      <w:r>
        <w:rPr>
          <w:rFonts w:ascii="Arial" w:eastAsiaTheme="minorEastAsia" w:hAnsi="Arial" w:cs="Arial"/>
          <w:sz w:val="24"/>
          <w:szCs w:val="24"/>
          <w:lang w:eastAsia="ja-JP"/>
        </w:rPr>
        <w:t>.</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81.</w:t>
      </w:r>
      <w:r>
        <w:rPr>
          <w:rFonts w:ascii="Arial" w:eastAsiaTheme="minorEastAsia" w:hAnsi="Arial" w:cs="Arial"/>
          <w:sz w:val="24"/>
          <w:szCs w:val="24"/>
          <w:lang w:eastAsia="ja-JP"/>
        </w:rPr>
        <w:tab/>
        <w:t>Th</w:t>
      </w:r>
      <w:r w:rsidR="00437D57">
        <w:rPr>
          <w:rFonts w:ascii="Arial" w:eastAsiaTheme="minorEastAsia" w:hAnsi="Arial" w:cs="Arial"/>
          <w:sz w:val="24"/>
          <w:szCs w:val="24"/>
          <w:lang w:eastAsia="ja-JP"/>
        </w:rPr>
        <w:t>e first two sentences of this allegation</w:t>
      </w:r>
      <w:r>
        <w:rPr>
          <w:rFonts w:ascii="Arial" w:eastAsiaTheme="minorEastAsia" w:hAnsi="Arial" w:cs="Arial"/>
          <w:sz w:val="24"/>
          <w:szCs w:val="24"/>
          <w:lang w:eastAsia="ja-JP"/>
        </w:rPr>
        <w:t xml:space="preserve"> </w:t>
      </w:r>
      <w:r w:rsidR="00437D57">
        <w:rPr>
          <w:rFonts w:ascii="Arial" w:eastAsiaTheme="minorEastAsia" w:hAnsi="Arial" w:cs="Arial"/>
          <w:sz w:val="24"/>
          <w:szCs w:val="24"/>
          <w:lang w:eastAsia="ja-JP"/>
        </w:rPr>
        <w:t>are</w:t>
      </w:r>
      <w:r>
        <w:rPr>
          <w:rFonts w:ascii="Arial" w:eastAsiaTheme="minorEastAsia" w:hAnsi="Arial" w:cs="Arial"/>
          <w:sz w:val="24"/>
          <w:szCs w:val="24"/>
          <w:lang w:eastAsia="ja-JP"/>
        </w:rPr>
        <w:t xml:space="preserve"> assertion</w:t>
      </w:r>
      <w:r w:rsidR="00437D57">
        <w:rPr>
          <w:rFonts w:ascii="Arial" w:eastAsiaTheme="minorEastAsia" w:hAnsi="Arial" w:cs="Arial"/>
          <w:sz w:val="24"/>
          <w:szCs w:val="24"/>
          <w:lang w:eastAsia="ja-JP"/>
        </w:rPr>
        <w:t>s</w:t>
      </w:r>
      <w:r>
        <w:rPr>
          <w:rFonts w:ascii="Arial" w:eastAsiaTheme="minorEastAsia" w:hAnsi="Arial" w:cs="Arial"/>
          <w:sz w:val="24"/>
          <w:szCs w:val="24"/>
          <w:lang w:eastAsia="ja-JP"/>
        </w:rPr>
        <w:t xml:space="preserve"> of law and </w:t>
      </w:r>
      <w:r w:rsidR="00437D57">
        <w:rPr>
          <w:rFonts w:ascii="Arial" w:eastAsiaTheme="minorEastAsia" w:hAnsi="Arial" w:cs="Arial"/>
          <w:sz w:val="24"/>
          <w:szCs w:val="24"/>
          <w:lang w:eastAsia="ja-JP"/>
        </w:rPr>
        <w:t>are</w:t>
      </w:r>
      <w:r>
        <w:rPr>
          <w:rFonts w:ascii="Arial" w:eastAsiaTheme="minorEastAsia" w:hAnsi="Arial" w:cs="Arial"/>
          <w:sz w:val="24"/>
          <w:szCs w:val="24"/>
          <w:lang w:eastAsia="ja-JP"/>
        </w:rPr>
        <w:t xml:space="preserve"> therefore denied</w:t>
      </w:r>
      <w:r w:rsidR="009D021B">
        <w:rPr>
          <w:rFonts w:ascii="Arial" w:eastAsiaTheme="minorEastAsia" w:hAnsi="Arial" w:cs="Arial"/>
          <w:sz w:val="24"/>
          <w:szCs w:val="24"/>
          <w:lang w:eastAsia="ja-JP"/>
        </w:rPr>
        <w:t xml:space="preserve"> as worded as not being complete statements of the law. The third sentence is admitted. The fourth and fifth sentences are denied for lack of knowledge. The sixth sentence is denied as worded, as Yusuf certainly expected to use Hamed’s share of the partnership proceeds to pay the fees being incurred to defend the case as well as to pay all taxes and penalties determined to be due from the proceeds of the Plaza Extra Supermarkets, which were in fact used for these purposes. The remainder of this paragraph is denied</w:t>
      </w:r>
      <w:r w:rsidR="00437D57">
        <w:rPr>
          <w:rFonts w:ascii="Arial" w:eastAsiaTheme="minorEastAsia" w:hAnsi="Arial" w:cs="Arial"/>
          <w:sz w:val="24"/>
          <w:szCs w:val="24"/>
          <w:lang w:eastAsia="ja-JP"/>
        </w:rPr>
        <w:t xml:space="preserve"> </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82.</w:t>
      </w:r>
      <w:r>
        <w:rPr>
          <w:rFonts w:ascii="Arial" w:eastAsiaTheme="minorEastAsia" w:hAnsi="Arial" w:cs="Arial"/>
          <w:sz w:val="24"/>
          <w:szCs w:val="24"/>
          <w:lang w:eastAsia="ja-JP"/>
        </w:rPr>
        <w:tab/>
        <w:t>Den</w:t>
      </w:r>
      <w:r w:rsidR="0044545D">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83.</w:t>
      </w:r>
      <w:r>
        <w:rPr>
          <w:rFonts w:ascii="Arial" w:eastAsiaTheme="minorEastAsia" w:hAnsi="Arial" w:cs="Arial"/>
          <w:sz w:val="24"/>
          <w:szCs w:val="24"/>
          <w:lang w:eastAsia="ja-JP"/>
        </w:rPr>
        <w:tab/>
        <w:t>Den</w:t>
      </w:r>
      <w:r w:rsidR="0044545D">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84.</w:t>
      </w:r>
      <w:r>
        <w:rPr>
          <w:rFonts w:ascii="Arial" w:eastAsiaTheme="minorEastAsia" w:hAnsi="Arial" w:cs="Arial"/>
          <w:sz w:val="24"/>
          <w:szCs w:val="24"/>
          <w:lang w:eastAsia="ja-JP"/>
        </w:rPr>
        <w:tab/>
        <w:t>Den</w:t>
      </w:r>
      <w:r w:rsidR="0044545D">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85.</w:t>
      </w:r>
      <w:r>
        <w:rPr>
          <w:rFonts w:ascii="Arial" w:eastAsiaTheme="minorEastAsia" w:hAnsi="Arial" w:cs="Arial"/>
          <w:sz w:val="24"/>
          <w:szCs w:val="24"/>
          <w:lang w:eastAsia="ja-JP"/>
        </w:rPr>
        <w:tab/>
        <w:t>Den</w:t>
      </w:r>
      <w:r w:rsidR="0044545D">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347C06" w:rsidRDefault="00347C06"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86.</w:t>
      </w:r>
      <w:r>
        <w:rPr>
          <w:rFonts w:ascii="Arial" w:eastAsiaTheme="minorEastAsia" w:hAnsi="Arial" w:cs="Arial"/>
          <w:sz w:val="24"/>
          <w:szCs w:val="24"/>
          <w:lang w:eastAsia="ja-JP"/>
        </w:rPr>
        <w:tab/>
      </w:r>
      <w:r w:rsidR="005D46DD">
        <w:rPr>
          <w:rFonts w:ascii="Arial" w:eastAsiaTheme="minorEastAsia" w:hAnsi="Arial" w:cs="Arial"/>
          <w:sz w:val="24"/>
          <w:szCs w:val="24"/>
          <w:lang w:eastAsia="ja-JP"/>
        </w:rPr>
        <w:t xml:space="preserve">Admit that Hamed has never </w:t>
      </w:r>
      <w:r w:rsidR="0044545D">
        <w:rPr>
          <w:rFonts w:ascii="Arial" w:eastAsiaTheme="minorEastAsia" w:hAnsi="Arial" w:cs="Arial"/>
          <w:sz w:val="24"/>
          <w:szCs w:val="24"/>
          <w:lang w:eastAsia="ja-JP"/>
        </w:rPr>
        <w:t xml:space="preserve">received </w:t>
      </w:r>
      <w:r w:rsidR="005D46DD">
        <w:rPr>
          <w:rFonts w:ascii="Arial" w:eastAsiaTheme="minorEastAsia" w:hAnsi="Arial" w:cs="Arial"/>
          <w:sz w:val="24"/>
          <w:szCs w:val="24"/>
          <w:lang w:eastAsia="ja-JP"/>
        </w:rPr>
        <w:t>an</w:t>
      </w:r>
      <w:r w:rsidR="0044545D">
        <w:rPr>
          <w:rFonts w:ascii="Arial" w:eastAsiaTheme="minorEastAsia" w:hAnsi="Arial" w:cs="Arial"/>
          <w:sz w:val="24"/>
          <w:szCs w:val="24"/>
          <w:lang w:eastAsia="ja-JP"/>
        </w:rPr>
        <w:t>y</w:t>
      </w:r>
      <w:r w:rsidR="005D46DD">
        <w:rPr>
          <w:rFonts w:ascii="Arial" w:eastAsiaTheme="minorEastAsia" w:hAnsi="Arial" w:cs="Arial"/>
          <w:sz w:val="24"/>
          <w:szCs w:val="24"/>
          <w:lang w:eastAsia="ja-JP"/>
        </w:rPr>
        <w:t xml:space="preserve"> dividends from United</w:t>
      </w:r>
      <w:r w:rsidR="007A0313">
        <w:rPr>
          <w:rFonts w:ascii="Arial" w:eastAsiaTheme="minorEastAsia" w:hAnsi="Arial" w:cs="Arial"/>
          <w:sz w:val="24"/>
          <w:szCs w:val="24"/>
          <w:lang w:eastAsia="ja-JP"/>
        </w:rPr>
        <w:t>, nor did anyone else to best of his knowledge</w:t>
      </w:r>
      <w:r w:rsidR="005D46DD">
        <w:rPr>
          <w:rFonts w:ascii="Arial" w:eastAsiaTheme="minorEastAsia" w:hAnsi="Arial" w:cs="Arial"/>
          <w:sz w:val="24"/>
          <w:szCs w:val="24"/>
          <w:lang w:eastAsia="ja-JP"/>
        </w:rPr>
        <w:t xml:space="preserve">. </w:t>
      </w:r>
      <w:r w:rsidR="0044545D">
        <w:rPr>
          <w:rFonts w:ascii="Arial" w:eastAsiaTheme="minorEastAsia" w:hAnsi="Arial" w:cs="Arial"/>
          <w:sz w:val="24"/>
          <w:szCs w:val="24"/>
          <w:lang w:eastAsia="ja-JP"/>
        </w:rPr>
        <w:t>The remainder of this allegation is denied.</w:t>
      </w:r>
    </w:p>
    <w:p w:rsidR="005D46DD" w:rsidRDefault="005D46DD"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87.</w:t>
      </w:r>
      <w:r>
        <w:rPr>
          <w:rFonts w:ascii="Arial" w:eastAsiaTheme="minorEastAsia" w:hAnsi="Arial" w:cs="Arial"/>
          <w:sz w:val="24"/>
          <w:szCs w:val="24"/>
          <w:lang w:eastAsia="ja-JP"/>
        </w:rPr>
        <w:tab/>
      </w:r>
      <w:r w:rsidR="0044545D">
        <w:rPr>
          <w:rFonts w:ascii="Arial" w:eastAsiaTheme="minorEastAsia" w:hAnsi="Arial" w:cs="Arial"/>
          <w:sz w:val="24"/>
          <w:szCs w:val="24"/>
          <w:lang w:eastAsia="ja-JP"/>
        </w:rPr>
        <w:t>It is a</w:t>
      </w:r>
      <w:r>
        <w:rPr>
          <w:rFonts w:ascii="Arial" w:eastAsiaTheme="minorEastAsia" w:hAnsi="Arial" w:cs="Arial"/>
          <w:sz w:val="24"/>
          <w:szCs w:val="24"/>
          <w:lang w:eastAsia="ja-JP"/>
        </w:rPr>
        <w:t xml:space="preserve">dmitted </w:t>
      </w:r>
      <w:r w:rsidR="0044545D">
        <w:rPr>
          <w:rFonts w:ascii="Arial" w:eastAsiaTheme="minorEastAsia" w:hAnsi="Arial" w:cs="Arial"/>
          <w:sz w:val="24"/>
          <w:szCs w:val="24"/>
          <w:lang w:eastAsia="ja-JP"/>
        </w:rPr>
        <w:t>that Mohammad Hamed is not a shareholder of</w:t>
      </w:r>
      <w:r>
        <w:rPr>
          <w:rFonts w:ascii="Arial" w:eastAsiaTheme="minorEastAsia" w:hAnsi="Arial" w:cs="Arial"/>
          <w:sz w:val="24"/>
          <w:szCs w:val="24"/>
          <w:lang w:eastAsia="ja-JP"/>
        </w:rPr>
        <w:t xml:space="preserve"> United.</w:t>
      </w:r>
      <w:r w:rsidR="00740B98">
        <w:rPr>
          <w:rFonts w:ascii="Arial" w:eastAsiaTheme="minorEastAsia" w:hAnsi="Arial" w:cs="Arial"/>
          <w:sz w:val="24"/>
          <w:szCs w:val="24"/>
          <w:lang w:eastAsia="ja-JP"/>
        </w:rPr>
        <w:t xml:space="preserve"> This allegation is otherwise denied.</w:t>
      </w:r>
    </w:p>
    <w:p w:rsidR="005D46DD" w:rsidRDefault="005D46DD"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88.</w:t>
      </w:r>
      <w:r>
        <w:rPr>
          <w:rFonts w:ascii="Arial" w:eastAsiaTheme="minorEastAsia" w:hAnsi="Arial" w:cs="Arial"/>
          <w:sz w:val="24"/>
          <w:szCs w:val="24"/>
          <w:lang w:eastAsia="ja-JP"/>
        </w:rPr>
        <w:tab/>
        <w:t>Den</w:t>
      </w:r>
      <w:r w:rsidR="00740B98">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5D46DD" w:rsidRDefault="005D46DD" w:rsidP="00D53EF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89.</w:t>
      </w:r>
      <w:r>
        <w:rPr>
          <w:rFonts w:ascii="Arial" w:eastAsiaTheme="minorEastAsia" w:hAnsi="Arial" w:cs="Arial"/>
          <w:sz w:val="24"/>
          <w:szCs w:val="24"/>
          <w:lang w:eastAsia="ja-JP"/>
        </w:rPr>
        <w:tab/>
      </w:r>
      <w:r w:rsidR="00323A47">
        <w:rPr>
          <w:rFonts w:ascii="Arial" w:eastAsiaTheme="minorEastAsia" w:hAnsi="Arial" w:cs="Arial"/>
          <w:sz w:val="24"/>
          <w:szCs w:val="24"/>
          <w:lang w:eastAsia="ja-JP"/>
        </w:rPr>
        <w:t>It is denied that United paid its taxes from its inception as evidenced by the criminal case and plea. It is also denied United filed proper tax returns at any time, including since the plea was entered. As for the remainder of this allegat</w:t>
      </w:r>
      <w:r w:rsidR="00521DF2">
        <w:rPr>
          <w:rFonts w:ascii="Arial" w:eastAsiaTheme="minorEastAsia" w:hAnsi="Arial" w:cs="Arial"/>
          <w:sz w:val="24"/>
          <w:szCs w:val="24"/>
          <w:lang w:eastAsia="ja-JP"/>
        </w:rPr>
        <w:t xml:space="preserve">ion, Counterclaim Defendants </w:t>
      </w:r>
      <w:r>
        <w:rPr>
          <w:rFonts w:ascii="Arial" w:eastAsiaTheme="minorEastAsia" w:hAnsi="Arial" w:cs="Arial"/>
          <w:sz w:val="24"/>
          <w:szCs w:val="24"/>
          <w:lang w:eastAsia="ja-JP"/>
        </w:rPr>
        <w:t>lacks sufficient information as to this averment</w:t>
      </w:r>
      <w:r w:rsidR="00740B98">
        <w:rPr>
          <w:rFonts w:ascii="Arial" w:eastAsiaTheme="minorEastAsia" w:hAnsi="Arial" w:cs="Arial"/>
          <w:sz w:val="24"/>
          <w:szCs w:val="24"/>
          <w:lang w:eastAsia="ja-JP"/>
        </w:rPr>
        <w:t>, so it is</w:t>
      </w:r>
      <w:r>
        <w:rPr>
          <w:rFonts w:ascii="Arial" w:eastAsiaTheme="minorEastAsia" w:hAnsi="Arial" w:cs="Arial"/>
          <w:sz w:val="24"/>
          <w:szCs w:val="24"/>
          <w:lang w:eastAsia="ja-JP"/>
        </w:rPr>
        <w:t xml:space="preserve"> denie</w:t>
      </w:r>
      <w:r w:rsidR="00740B98">
        <w:rPr>
          <w:rFonts w:ascii="Arial" w:eastAsiaTheme="minorEastAsia" w:hAnsi="Arial" w:cs="Arial"/>
          <w:sz w:val="24"/>
          <w:szCs w:val="24"/>
          <w:lang w:eastAsia="ja-JP"/>
        </w:rPr>
        <w:t>d</w:t>
      </w:r>
      <w:r>
        <w:rPr>
          <w:rFonts w:ascii="Arial" w:eastAsiaTheme="minorEastAsia" w:hAnsi="Arial" w:cs="Arial"/>
          <w:sz w:val="24"/>
          <w:szCs w:val="24"/>
          <w:lang w:eastAsia="ja-JP"/>
        </w:rPr>
        <w:t>.</w:t>
      </w:r>
    </w:p>
    <w:p w:rsidR="005D46DD" w:rsidRDefault="005D46DD"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90.</w:t>
      </w:r>
      <w:r>
        <w:rPr>
          <w:rFonts w:ascii="Arial" w:eastAsiaTheme="minorEastAsia" w:hAnsi="Arial" w:cs="Arial"/>
          <w:sz w:val="24"/>
          <w:szCs w:val="24"/>
          <w:lang w:eastAsia="ja-JP"/>
        </w:rPr>
        <w:tab/>
      </w:r>
      <w:r w:rsidR="00740B98">
        <w:rPr>
          <w:rFonts w:ascii="Arial" w:eastAsiaTheme="minorEastAsia" w:hAnsi="Arial" w:cs="Arial"/>
          <w:sz w:val="24"/>
          <w:szCs w:val="24"/>
          <w:lang w:eastAsia="ja-JP"/>
        </w:rPr>
        <w:t>It is d</w:t>
      </w:r>
      <w:r w:rsidRPr="009D1E51">
        <w:rPr>
          <w:rFonts w:ascii="Arial" w:eastAsiaTheme="minorEastAsia" w:hAnsi="Arial" w:cs="Arial"/>
          <w:sz w:val="24"/>
          <w:szCs w:val="24"/>
          <w:lang w:eastAsia="ja-JP"/>
        </w:rPr>
        <w:t>enied that no "properties" were ever acquired in a partnership name</w:t>
      </w:r>
      <w:r w:rsidR="00740B98">
        <w:rPr>
          <w:rFonts w:ascii="Arial" w:eastAsiaTheme="minorEastAsia" w:hAnsi="Arial" w:cs="Arial"/>
          <w:sz w:val="24"/>
          <w:szCs w:val="24"/>
          <w:lang w:eastAsia="ja-JP"/>
        </w:rPr>
        <w:t>, but</w:t>
      </w:r>
      <w:r w:rsidRPr="009D1E51">
        <w:rPr>
          <w:rFonts w:ascii="Arial" w:eastAsiaTheme="minorEastAsia" w:hAnsi="Arial" w:cs="Arial"/>
          <w:sz w:val="24"/>
          <w:szCs w:val="24"/>
          <w:lang w:eastAsia="ja-JP"/>
        </w:rPr>
        <w:t xml:space="preserve"> </w:t>
      </w:r>
      <w:r w:rsidR="00740B98">
        <w:rPr>
          <w:rFonts w:ascii="Arial" w:eastAsiaTheme="minorEastAsia" w:hAnsi="Arial" w:cs="Arial"/>
          <w:sz w:val="24"/>
          <w:szCs w:val="24"/>
          <w:lang w:eastAsia="ja-JP"/>
        </w:rPr>
        <w:t>a</w:t>
      </w:r>
      <w:r w:rsidRPr="009D1E51">
        <w:rPr>
          <w:rFonts w:ascii="Arial" w:eastAsiaTheme="minorEastAsia" w:hAnsi="Arial" w:cs="Arial"/>
          <w:sz w:val="24"/>
          <w:szCs w:val="24"/>
          <w:lang w:eastAsia="ja-JP"/>
        </w:rPr>
        <w:t xml:space="preserve">dmitted that no real property was ever acquired in a partnership name.  </w:t>
      </w:r>
      <w:r w:rsidR="00740B98">
        <w:rPr>
          <w:rFonts w:ascii="Arial" w:eastAsiaTheme="minorEastAsia" w:hAnsi="Arial" w:cs="Arial"/>
          <w:sz w:val="24"/>
          <w:szCs w:val="24"/>
          <w:lang w:eastAsia="ja-JP"/>
        </w:rPr>
        <w:t>It is a</w:t>
      </w:r>
      <w:r w:rsidRPr="009D1E51">
        <w:rPr>
          <w:rFonts w:ascii="Arial" w:eastAsiaTheme="minorEastAsia" w:hAnsi="Arial" w:cs="Arial"/>
          <w:sz w:val="24"/>
          <w:szCs w:val="24"/>
          <w:lang w:eastAsia="ja-JP"/>
        </w:rPr>
        <w:t xml:space="preserve">dmitted that </w:t>
      </w:r>
      <w:r w:rsidR="009D1E51">
        <w:rPr>
          <w:rFonts w:ascii="Arial" w:eastAsiaTheme="minorEastAsia" w:hAnsi="Arial" w:cs="Arial"/>
          <w:sz w:val="24"/>
          <w:szCs w:val="24"/>
          <w:lang w:eastAsia="ja-JP"/>
        </w:rPr>
        <w:t xml:space="preserve">with regard to </w:t>
      </w:r>
      <w:r w:rsidRPr="009D1E51">
        <w:rPr>
          <w:rFonts w:ascii="Arial" w:eastAsiaTheme="minorEastAsia" w:hAnsi="Arial" w:cs="Arial"/>
          <w:sz w:val="24"/>
          <w:szCs w:val="24"/>
          <w:lang w:eastAsia="ja-JP"/>
        </w:rPr>
        <w:t xml:space="preserve">real estate purchases </w:t>
      </w:r>
      <w:r w:rsidR="00740B98">
        <w:rPr>
          <w:rFonts w:ascii="Arial" w:eastAsiaTheme="minorEastAsia" w:hAnsi="Arial" w:cs="Arial"/>
          <w:sz w:val="24"/>
          <w:szCs w:val="24"/>
          <w:lang w:eastAsia="ja-JP"/>
        </w:rPr>
        <w:t xml:space="preserve">or investments </w:t>
      </w:r>
      <w:r w:rsidRPr="009D1E51">
        <w:rPr>
          <w:rFonts w:ascii="Arial" w:eastAsiaTheme="minorEastAsia" w:hAnsi="Arial" w:cs="Arial"/>
          <w:sz w:val="24"/>
          <w:szCs w:val="24"/>
          <w:lang w:eastAsia="ja-JP"/>
        </w:rPr>
        <w:t>made from the 50/50 distribution of partnership net profits</w:t>
      </w:r>
      <w:r w:rsidR="00740B98">
        <w:rPr>
          <w:rFonts w:ascii="Arial" w:eastAsiaTheme="minorEastAsia" w:hAnsi="Arial" w:cs="Arial"/>
          <w:sz w:val="24"/>
          <w:szCs w:val="24"/>
          <w:lang w:eastAsia="ja-JP"/>
        </w:rPr>
        <w:t>, that they were</w:t>
      </w:r>
      <w:r w:rsidRPr="009D1E51">
        <w:rPr>
          <w:rFonts w:ascii="Arial" w:eastAsiaTheme="minorEastAsia" w:hAnsi="Arial" w:cs="Arial"/>
          <w:sz w:val="24"/>
          <w:szCs w:val="24"/>
          <w:lang w:eastAsia="ja-JP"/>
        </w:rPr>
        <w:t xml:space="preserve"> title</w:t>
      </w:r>
      <w:r w:rsidR="00740B98">
        <w:rPr>
          <w:rFonts w:ascii="Arial" w:eastAsiaTheme="minorEastAsia" w:hAnsi="Arial" w:cs="Arial"/>
          <w:sz w:val="24"/>
          <w:szCs w:val="24"/>
          <w:lang w:eastAsia="ja-JP"/>
        </w:rPr>
        <w:t>d</w:t>
      </w:r>
      <w:r w:rsidRPr="009D1E51">
        <w:rPr>
          <w:rFonts w:ascii="Arial" w:eastAsiaTheme="minorEastAsia" w:hAnsi="Arial" w:cs="Arial"/>
          <w:sz w:val="24"/>
          <w:szCs w:val="24"/>
          <w:lang w:eastAsia="ja-JP"/>
        </w:rPr>
        <w:t xml:space="preserve"> </w:t>
      </w:r>
      <w:r w:rsidR="00740B98">
        <w:rPr>
          <w:rFonts w:ascii="Arial" w:eastAsiaTheme="minorEastAsia" w:hAnsi="Arial" w:cs="Arial"/>
          <w:sz w:val="24"/>
          <w:szCs w:val="24"/>
          <w:lang w:eastAsia="ja-JP"/>
        </w:rPr>
        <w:t xml:space="preserve">50/50 </w:t>
      </w:r>
      <w:r w:rsidR="009D1E51">
        <w:rPr>
          <w:rFonts w:ascii="Arial" w:eastAsiaTheme="minorEastAsia" w:hAnsi="Arial" w:cs="Arial"/>
          <w:sz w:val="24"/>
          <w:szCs w:val="24"/>
          <w:lang w:eastAsia="ja-JP"/>
        </w:rPr>
        <w:t xml:space="preserve">in </w:t>
      </w:r>
      <w:r w:rsidRPr="009D1E51">
        <w:rPr>
          <w:rFonts w:ascii="Arial" w:eastAsiaTheme="minorEastAsia" w:hAnsi="Arial" w:cs="Arial"/>
          <w:sz w:val="24"/>
          <w:szCs w:val="24"/>
          <w:lang w:eastAsia="ja-JP"/>
        </w:rPr>
        <w:t xml:space="preserve">both Hamed and Yusuf’s </w:t>
      </w:r>
      <w:r w:rsidR="00740B98">
        <w:rPr>
          <w:rFonts w:ascii="Arial" w:eastAsiaTheme="minorEastAsia" w:hAnsi="Arial" w:cs="Arial"/>
          <w:sz w:val="24"/>
          <w:szCs w:val="24"/>
          <w:lang w:eastAsia="ja-JP"/>
        </w:rPr>
        <w:t xml:space="preserve">joint </w:t>
      </w:r>
      <w:r w:rsidRPr="009D1E51">
        <w:rPr>
          <w:rFonts w:ascii="Arial" w:eastAsiaTheme="minorEastAsia" w:hAnsi="Arial" w:cs="Arial"/>
          <w:sz w:val="24"/>
          <w:szCs w:val="24"/>
          <w:lang w:eastAsia="ja-JP"/>
        </w:rPr>
        <w:t>name</w:t>
      </w:r>
      <w:r w:rsidR="00740B98">
        <w:rPr>
          <w:rFonts w:ascii="Arial" w:eastAsiaTheme="minorEastAsia" w:hAnsi="Arial" w:cs="Arial"/>
          <w:sz w:val="24"/>
          <w:szCs w:val="24"/>
          <w:lang w:eastAsia="ja-JP"/>
        </w:rPr>
        <w:t>s</w:t>
      </w:r>
      <w:r w:rsidRPr="009D1E51">
        <w:rPr>
          <w:rFonts w:ascii="Arial" w:eastAsiaTheme="minorEastAsia" w:hAnsi="Arial" w:cs="Arial"/>
          <w:sz w:val="24"/>
          <w:szCs w:val="24"/>
          <w:lang w:eastAsia="ja-JP"/>
        </w:rPr>
        <w:t xml:space="preserve"> or purchase</w:t>
      </w:r>
      <w:r w:rsidR="00740B98">
        <w:rPr>
          <w:rFonts w:ascii="Arial" w:eastAsiaTheme="minorEastAsia" w:hAnsi="Arial" w:cs="Arial"/>
          <w:sz w:val="24"/>
          <w:szCs w:val="24"/>
          <w:lang w:eastAsia="ja-JP"/>
        </w:rPr>
        <w:t>d</w:t>
      </w:r>
      <w:r w:rsidRPr="009D1E51">
        <w:rPr>
          <w:rFonts w:ascii="Arial" w:eastAsiaTheme="minorEastAsia" w:hAnsi="Arial" w:cs="Arial"/>
          <w:sz w:val="24"/>
          <w:szCs w:val="24"/>
          <w:lang w:eastAsia="ja-JP"/>
        </w:rPr>
        <w:t xml:space="preserve"> in the of name a corporation which they each owned jointly</w:t>
      </w:r>
      <w:r w:rsidR="009D1E51">
        <w:rPr>
          <w:rFonts w:ascii="Arial" w:eastAsiaTheme="minorEastAsia" w:hAnsi="Arial" w:cs="Arial"/>
          <w:sz w:val="24"/>
          <w:szCs w:val="24"/>
          <w:lang w:eastAsia="ja-JP"/>
        </w:rPr>
        <w:t xml:space="preserve"> </w:t>
      </w:r>
      <w:r w:rsidR="00740B98">
        <w:rPr>
          <w:rFonts w:ascii="Arial" w:eastAsiaTheme="minorEastAsia" w:hAnsi="Arial" w:cs="Arial"/>
          <w:sz w:val="24"/>
          <w:szCs w:val="24"/>
          <w:lang w:eastAsia="ja-JP"/>
        </w:rPr>
        <w:t>(or 50/50 in the name of their respective family members)</w:t>
      </w:r>
      <w:r w:rsidR="007A0313">
        <w:rPr>
          <w:rFonts w:ascii="Arial" w:eastAsiaTheme="minorEastAsia" w:hAnsi="Arial" w:cs="Arial"/>
          <w:sz w:val="24"/>
          <w:szCs w:val="24"/>
          <w:lang w:eastAsia="ja-JP"/>
        </w:rPr>
        <w:t>, except for Parcel 2-4 Rem. Estate Charlotte Amalie, St. Thomas, USVI, which Yusuf put in the name of United even though 50% belongs to me</w:t>
      </w:r>
      <w:r w:rsidRPr="009D1E51">
        <w:rPr>
          <w:rFonts w:ascii="Arial" w:eastAsiaTheme="minorEastAsia" w:hAnsi="Arial" w:cs="Arial"/>
          <w:sz w:val="24"/>
          <w:szCs w:val="24"/>
          <w:lang w:eastAsia="ja-JP"/>
        </w:rPr>
        <w:t>.</w:t>
      </w:r>
    </w:p>
    <w:p w:rsidR="009D1E51" w:rsidRDefault="009D1E51"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91.</w:t>
      </w:r>
      <w:r>
        <w:rPr>
          <w:rFonts w:ascii="Arial" w:eastAsiaTheme="minorEastAsia" w:hAnsi="Arial" w:cs="Arial"/>
          <w:sz w:val="24"/>
          <w:szCs w:val="24"/>
          <w:lang w:eastAsia="ja-JP"/>
        </w:rPr>
        <w:tab/>
        <w:t>Den</w:t>
      </w:r>
      <w:r w:rsidR="00740B98">
        <w:rPr>
          <w:rFonts w:ascii="Arial" w:eastAsiaTheme="minorEastAsia" w:hAnsi="Arial" w:cs="Arial"/>
          <w:sz w:val="24"/>
          <w:szCs w:val="24"/>
          <w:lang w:eastAsia="ja-JP"/>
        </w:rPr>
        <w:t>y</w:t>
      </w:r>
      <w:r w:rsidR="00D54D15">
        <w:rPr>
          <w:rFonts w:ascii="Arial" w:eastAsiaTheme="minorEastAsia" w:hAnsi="Arial" w:cs="Arial"/>
          <w:sz w:val="24"/>
          <w:szCs w:val="24"/>
          <w:lang w:eastAsia="ja-JP"/>
        </w:rPr>
        <w:t xml:space="preserve"> as worded, though it is</w:t>
      </w:r>
      <w:r>
        <w:rPr>
          <w:rFonts w:ascii="Arial" w:eastAsiaTheme="minorEastAsia" w:hAnsi="Arial" w:cs="Arial"/>
          <w:sz w:val="24"/>
          <w:szCs w:val="24"/>
          <w:lang w:eastAsia="ja-JP"/>
        </w:rPr>
        <w:t xml:space="preserve"> </w:t>
      </w:r>
      <w:r w:rsidR="00D54D15">
        <w:rPr>
          <w:rFonts w:ascii="Arial" w:eastAsiaTheme="minorEastAsia" w:hAnsi="Arial" w:cs="Arial"/>
          <w:sz w:val="24"/>
          <w:szCs w:val="24"/>
          <w:lang w:eastAsia="ja-JP"/>
        </w:rPr>
        <w:t>a</w:t>
      </w:r>
      <w:r>
        <w:rPr>
          <w:rFonts w:ascii="Arial" w:eastAsiaTheme="minorEastAsia" w:hAnsi="Arial" w:cs="Arial"/>
          <w:sz w:val="24"/>
          <w:szCs w:val="24"/>
          <w:lang w:eastAsia="ja-JP"/>
        </w:rPr>
        <w:t xml:space="preserve">dmitted that the net profits were always split 50/50 and the subsequent investments were always made jointly. Admitted that the </w:t>
      </w:r>
      <w:r>
        <w:rPr>
          <w:rFonts w:ascii="Arial" w:eastAsiaTheme="minorEastAsia" w:hAnsi="Arial" w:cs="Arial"/>
          <w:sz w:val="24"/>
          <w:szCs w:val="24"/>
          <w:lang w:eastAsia="ja-JP"/>
        </w:rPr>
        <w:lastRenderedPageBreak/>
        <w:t>sta</w:t>
      </w:r>
      <w:r w:rsidR="008D4A93">
        <w:rPr>
          <w:rFonts w:ascii="Arial" w:eastAsiaTheme="minorEastAsia" w:hAnsi="Arial" w:cs="Arial"/>
          <w:sz w:val="24"/>
          <w:szCs w:val="24"/>
          <w:lang w:eastAsia="ja-JP"/>
        </w:rPr>
        <w:t xml:space="preserve">tements regarding ownership in </w:t>
      </w:r>
      <w:r w:rsidR="00D54D15">
        <w:rPr>
          <w:rFonts w:ascii="Arial" w:eastAsiaTheme="minorEastAsia" w:hAnsi="Arial" w:cs="Arial"/>
          <w:sz w:val="24"/>
          <w:szCs w:val="24"/>
          <w:lang w:eastAsia="ja-JP"/>
        </w:rPr>
        <w:t>(</w:t>
      </w:r>
      <w:r w:rsidR="008D4A93">
        <w:rPr>
          <w:rFonts w:ascii="Arial" w:eastAsiaTheme="minorEastAsia" w:hAnsi="Arial" w:cs="Arial"/>
          <w:sz w:val="24"/>
          <w:szCs w:val="24"/>
          <w:lang w:eastAsia="ja-JP"/>
        </w:rPr>
        <w:t>i</w:t>
      </w:r>
      <w:r w:rsidR="00D54D15">
        <w:rPr>
          <w:rFonts w:ascii="Arial" w:eastAsiaTheme="minorEastAsia" w:hAnsi="Arial" w:cs="Arial"/>
          <w:sz w:val="24"/>
          <w:szCs w:val="24"/>
          <w:lang w:eastAsia="ja-JP"/>
        </w:rPr>
        <w:t>)</w:t>
      </w:r>
      <w:r>
        <w:rPr>
          <w:rFonts w:ascii="Arial" w:eastAsiaTheme="minorEastAsia" w:hAnsi="Arial" w:cs="Arial"/>
          <w:sz w:val="24"/>
          <w:szCs w:val="24"/>
          <w:lang w:eastAsia="ja-JP"/>
        </w:rPr>
        <w:t xml:space="preserve"> thorough </w:t>
      </w:r>
      <w:r w:rsidR="00D54D15">
        <w:rPr>
          <w:rFonts w:ascii="Arial" w:eastAsiaTheme="minorEastAsia" w:hAnsi="Arial" w:cs="Arial"/>
          <w:sz w:val="24"/>
          <w:szCs w:val="24"/>
          <w:lang w:eastAsia="ja-JP"/>
        </w:rPr>
        <w:t>(</w:t>
      </w:r>
      <w:r w:rsidR="008D4A93">
        <w:rPr>
          <w:rFonts w:ascii="Arial" w:eastAsiaTheme="minorEastAsia" w:hAnsi="Arial" w:cs="Arial"/>
          <w:sz w:val="24"/>
          <w:szCs w:val="24"/>
          <w:lang w:eastAsia="ja-JP"/>
        </w:rPr>
        <w:t>iv</w:t>
      </w:r>
      <w:r w:rsidR="00D54D15">
        <w:rPr>
          <w:rFonts w:ascii="Arial" w:eastAsiaTheme="minorEastAsia" w:hAnsi="Arial" w:cs="Arial"/>
          <w:sz w:val="24"/>
          <w:szCs w:val="24"/>
          <w:lang w:eastAsia="ja-JP"/>
        </w:rPr>
        <w:t>)</w:t>
      </w:r>
      <w:r w:rsidR="008D4A93">
        <w:rPr>
          <w:rFonts w:ascii="Arial" w:eastAsiaTheme="minorEastAsia" w:hAnsi="Arial" w:cs="Arial"/>
          <w:sz w:val="24"/>
          <w:szCs w:val="24"/>
          <w:lang w:eastAsia="ja-JP"/>
        </w:rPr>
        <w:t xml:space="preserve"> are some</w:t>
      </w:r>
      <w:r w:rsidR="008D3674">
        <w:rPr>
          <w:rFonts w:ascii="Arial" w:eastAsiaTheme="minorEastAsia" w:hAnsi="Arial" w:cs="Arial"/>
          <w:sz w:val="24"/>
          <w:szCs w:val="24"/>
          <w:lang w:eastAsia="ja-JP"/>
        </w:rPr>
        <w:t xml:space="preserve"> (</w:t>
      </w:r>
      <w:r w:rsidR="008D4A93">
        <w:rPr>
          <w:rFonts w:ascii="Arial" w:eastAsiaTheme="minorEastAsia" w:hAnsi="Arial" w:cs="Arial"/>
          <w:sz w:val="24"/>
          <w:szCs w:val="24"/>
          <w:lang w:eastAsia="ja-JP"/>
        </w:rPr>
        <w:t>but not all</w:t>
      </w:r>
      <w:r w:rsidR="008D3674">
        <w:rPr>
          <w:rFonts w:ascii="Arial" w:eastAsiaTheme="minorEastAsia" w:hAnsi="Arial" w:cs="Arial"/>
          <w:sz w:val="24"/>
          <w:szCs w:val="24"/>
          <w:lang w:eastAsia="ja-JP"/>
        </w:rPr>
        <w:t>)</w:t>
      </w:r>
      <w:r w:rsidR="008D4A93">
        <w:rPr>
          <w:rFonts w:ascii="Arial" w:eastAsiaTheme="minorEastAsia" w:hAnsi="Arial" w:cs="Arial"/>
          <w:sz w:val="24"/>
          <w:szCs w:val="24"/>
          <w:lang w:eastAsia="ja-JP"/>
        </w:rPr>
        <w:t xml:space="preserve"> of those subsequent investments of the 50/50 net profits.</w:t>
      </w:r>
    </w:p>
    <w:p w:rsidR="009D1E51" w:rsidRDefault="009D1E51"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92.</w:t>
      </w:r>
      <w:r>
        <w:rPr>
          <w:rFonts w:ascii="Arial" w:eastAsiaTheme="minorEastAsia" w:hAnsi="Arial" w:cs="Arial"/>
          <w:sz w:val="24"/>
          <w:szCs w:val="24"/>
          <w:lang w:eastAsia="ja-JP"/>
        </w:rPr>
        <w:tab/>
      </w:r>
      <w:r w:rsidR="008D4A93">
        <w:rPr>
          <w:rFonts w:ascii="Arial" w:eastAsiaTheme="minorEastAsia" w:hAnsi="Arial" w:cs="Arial"/>
          <w:sz w:val="24"/>
          <w:szCs w:val="24"/>
          <w:lang w:eastAsia="ja-JP"/>
        </w:rPr>
        <w:t>Admit.</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93.</w:t>
      </w:r>
      <w:r>
        <w:rPr>
          <w:rFonts w:ascii="Arial" w:eastAsiaTheme="minorEastAsia" w:hAnsi="Arial" w:cs="Arial"/>
          <w:sz w:val="24"/>
          <w:szCs w:val="24"/>
          <w:lang w:eastAsia="ja-JP"/>
        </w:rPr>
        <w:tab/>
      </w:r>
      <w:r w:rsidR="00E726DA">
        <w:rPr>
          <w:rFonts w:ascii="Arial" w:eastAsiaTheme="minorEastAsia" w:hAnsi="Arial" w:cs="Arial"/>
          <w:sz w:val="24"/>
          <w:szCs w:val="24"/>
          <w:lang w:eastAsia="ja-JP"/>
        </w:rPr>
        <w:t>Admit Hamed was never indicted, but otherwise d</w:t>
      </w:r>
      <w:r>
        <w:rPr>
          <w:rFonts w:ascii="Arial" w:eastAsiaTheme="minorEastAsia" w:hAnsi="Arial" w:cs="Arial"/>
          <w:sz w:val="24"/>
          <w:szCs w:val="24"/>
          <w:lang w:eastAsia="ja-JP"/>
        </w:rPr>
        <w:t>en</w:t>
      </w:r>
      <w:r w:rsidR="008D367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94.</w:t>
      </w:r>
      <w:r>
        <w:rPr>
          <w:rFonts w:ascii="Arial" w:eastAsiaTheme="minorEastAsia" w:hAnsi="Arial" w:cs="Arial"/>
          <w:sz w:val="24"/>
          <w:szCs w:val="24"/>
          <w:lang w:eastAsia="ja-JP"/>
        </w:rPr>
        <w:tab/>
      </w:r>
      <w:r w:rsidR="008D3674">
        <w:rPr>
          <w:rFonts w:ascii="Arial" w:eastAsiaTheme="minorEastAsia" w:hAnsi="Arial" w:cs="Arial"/>
          <w:sz w:val="24"/>
          <w:szCs w:val="24"/>
          <w:lang w:eastAsia="ja-JP"/>
        </w:rPr>
        <w:t>Admit.</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95.</w:t>
      </w:r>
      <w:r>
        <w:rPr>
          <w:rFonts w:ascii="Arial" w:eastAsiaTheme="minorEastAsia" w:hAnsi="Arial" w:cs="Arial"/>
          <w:sz w:val="24"/>
          <w:szCs w:val="24"/>
          <w:lang w:eastAsia="ja-JP"/>
        </w:rPr>
        <w:tab/>
      </w:r>
      <w:r w:rsidR="008D3674">
        <w:rPr>
          <w:rFonts w:ascii="Arial" w:eastAsiaTheme="minorEastAsia" w:hAnsi="Arial" w:cs="Arial"/>
          <w:sz w:val="24"/>
          <w:szCs w:val="24"/>
          <w:lang w:eastAsia="ja-JP"/>
        </w:rPr>
        <w:t xml:space="preserve">Admit that a joint defense agreement was entered into by the defendants in the criminal case, but otherwise deny. </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96.</w:t>
      </w:r>
      <w:r>
        <w:rPr>
          <w:rFonts w:ascii="Arial" w:eastAsiaTheme="minorEastAsia" w:hAnsi="Arial" w:cs="Arial"/>
          <w:sz w:val="24"/>
          <w:szCs w:val="24"/>
          <w:lang w:eastAsia="ja-JP"/>
        </w:rPr>
        <w:tab/>
      </w:r>
      <w:r w:rsidR="00E726DA">
        <w:rPr>
          <w:rFonts w:ascii="Arial" w:eastAsiaTheme="minorEastAsia" w:hAnsi="Arial" w:cs="Arial"/>
          <w:sz w:val="24"/>
          <w:szCs w:val="24"/>
          <w:lang w:eastAsia="ja-JP"/>
        </w:rPr>
        <w:t>Admit.</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97.</w:t>
      </w:r>
      <w:r>
        <w:rPr>
          <w:rFonts w:ascii="Arial" w:eastAsiaTheme="minorEastAsia" w:hAnsi="Arial" w:cs="Arial"/>
          <w:sz w:val="24"/>
          <w:szCs w:val="24"/>
          <w:lang w:eastAsia="ja-JP"/>
        </w:rPr>
        <w:tab/>
        <w:t xml:space="preserve">Admit that </w:t>
      </w:r>
      <w:r w:rsidR="00521DF2">
        <w:rPr>
          <w:rFonts w:ascii="Arial" w:eastAsiaTheme="minorEastAsia" w:hAnsi="Arial" w:cs="Arial"/>
          <w:sz w:val="24"/>
          <w:szCs w:val="24"/>
          <w:lang w:eastAsia="ja-JP"/>
        </w:rPr>
        <w:t xml:space="preserve">Mohammad Hamed </w:t>
      </w:r>
      <w:r>
        <w:rPr>
          <w:rFonts w:ascii="Arial" w:eastAsiaTheme="minorEastAsia" w:hAnsi="Arial" w:cs="Arial"/>
          <w:sz w:val="24"/>
          <w:szCs w:val="24"/>
          <w:lang w:eastAsia="ja-JP"/>
        </w:rPr>
        <w:t>never asked the government to charge him with a felony</w:t>
      </w:r>
      <w:r w:rsidR="008D3674">
        <w:rPr>
          <w:rFonts w:ascii="Arial" w:eastAsiaTheme="minorEastAsia" w:hAnsi="Arial" w:cs="Arial"/>
          <w:sz w:val="24"/>
          <w:szCs w:val="24"/>
          <w:lang w:eastAsia="ja-JP"/>
        </w:rPr>
        <w:t>, but d</w:t>
      </w:r>
      <w:r>
        <w:rPr>
          <w:rFonts w:ascii="Arial" w:eastAsiaTheme="minorEastAsia" w:hAnsi="Arial" w:cs="Arial"/>
          <w:sz w:val="24"/>
          <w:szCs w:val="24"/>
          <w:lang w:eastAsia="ja-JP"/>
        </w:rPr>
        <w:t>enied as to "intervention" as that is a civil concept and has no meaning in a criminal proceeding.</w:t>
      </w:r>
    </w:p>
    <w:p w:rsidR="008D4A93" w:rsidRDefault="008D4A93"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98.</w:t>
      </w:r>
      <w:r>
        <w:rPr>
          <w:rFonts w:ascii="Arial" w:eastAsiaTheme="minorEastAsia" w:hAnsi="Arial" w:cs="Arial"/>
          <w:sz w:val="24"/>
          <w:szCs w:val="24"/>
          <w:lang w:eastAsia="ja-JP"/>
        </w:rPr>
        <w:tab/>
      </w:r>
      <w:r w:rsidR="008D3674">
        <w:rPr>
          <w:rFonts w:ascii="Arial" w:eastAsiaTheme="minorEastAsia" w:hAnsi="Arial" w:cs="Arial"/>
          <w:sz w:val="24"/>
          <w:szCs w:val="24"/>
          <w:lang w:eastAsia="ja-JP"/>
        </w:rPr>
        <w:t>Admit that a plea agreement was entered into, which speaks for itself, but otherwise deny.</w:t>
      </w:r>
    </w:p>
    <w:p w:rsidR="00F304F7" w:rsidRDefault="00F304F7"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99.</w:t>
      </w:r>
      <w:r>
        <w:rPr>
          <w:rFonts w:ascii="Arial" w:eastAsiaTheme="minorEastAsia" w:hAnsi="Arial" w:cs="Arial"/>
          <w:sz w:val="24"/>
          <w:szCs w:val="24"/>
          <w:lang w:eastAsia="ja-JP"/>
        </w:rPr>
        <w:tab/>
      </w:r>
      <w:r w:rsidR="00CF6D2D">
        <w:rPr>
          <w:rFonts w:ascii="Arial" w:eastAsiaTheme="minorEastAsia" w:hAnsi="Arial" w:cs="Arial"/>
          <w:sz w:val="24"/>
          <w:szCs w:val="24"/>
          <w:lang w:eastAsia="ja-JP"/>
        </w:rPr>
        <w:t>Deny. Both referenced sons have repeatedly asserted that Mohammad Hamed is a partner in Plaza Extra. To the extent this allegation was intended to pertain to the criminal proceedings, this allegation is unintelligible, as defendants in a criminal case have no legal duty to raise any issue, so this allegation is denied for this reason as well.</w:t>
      </w:r>
    </w:p>
    <w:p w:rsidR="00F304F7" w:rsidRDefault="00F304F7"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100.</w:t>
      </w:r>
      <w:r>
        <w:rPr>
          <w:rFonts w:ascii="Arial" w:eastAsiaTheme="minorEastAsia" w:hAnsi="Arial" w:cs="Arial"/>
          <w:sz w:val="24"/>
          <w:szCs w:val="24"/>
          <w:lang w:eastAsia="ja-JP"/>
        </w:rPr>
        <w:tab/>
      </w:r>
      <w:r w:rsidR="00CF6D2D">
        <w:rPr>
          <w:rFonts w:ascii="Arial" w:eastAsiaTheme="minorEastAsia" w:hAnsi="Arial" w:cs="Arial"/>
          <w:sz w:val="24"/>
          <w:szCs w:val="24"/>
          <w:lang w:eastAsia="ja-JP"/>
        </w:rPr>
        <w:t>The first sentence is admitted. The second sentence is denied.</w:t>
      </w:r>
    </w:p>
    <w:p w:rsidR="00F304F7" w:rsidRDefault="00F304F7"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101.</w:t>
      </w:r>
      <w:r>
        <w:rPr>
          <w:rFonts w:ascii="Arial" w:eastAsiaTheme="minorEastAsia" w:hAnsi="Arial" w:cs="Arial"/>
          <w:sz w:val="24"/>
          <w:szCs w:val="24"/>
          <w:lang w:eastAsia="ja-JP"/>
        </w:rPr>
        <w:tab/>
      </w:r>
      <w:r w:rsidR="00CF6D2D">
        <w:rPr>
          <w:rFonts w:ascii="Arial" w:eastAsiaTheme="minorEastAsia" w:hAnsi="Arial" w:cs="Arial"/>
          <w:sz w:val="24"/>
          <w:szCs w:val="24"/>
          <w:lang w:eastAsia="ja-JP"/>
        </w:rPr>
        <w:t>Regarding the first sente</w:t>
      </w:r>
      <w:r w:rsidR="001C6148">
        <w:rPr>
          <w:rFonts w:ascii="Arial" w:eastAsiaTheme="minorEastAsia" w:hAnsi="Arial" w:cs="Arial"/>
          <w:sz w:val="24"/>
          <w:szCs w:val="24"/>
          <w:lang w:eastAsia="ja-JP"/>
        </w:rPr>
        <w:t>nce, this allegation is denied, as Mohammad Hamed is unaware of any representations made to the U.S. Justice Department by his sons</w:t>
      </w:r>
      <w:r w:rsidR="00E726DA">
        <w:rPr>
          <w:rFonts w:ascii="Arial" w:eastAsiaTheme="minorEastAsia" w:hAnsi="Arial" w:cs="Arial"/>
          <w:sz w:val="24"/>
          <w:szCs w:val="24"/>
          <w:lang w:eastAsia="ja-JP"/>
        </w:rPr>
        <w:t>.</w:t>
      </w:r>
      <w:r w:rsidR="001C6148">
        <w:rPr>
          <w:rFonts w:ascii="Arial" w:eastAsiaTheme="minorEastAsia" w:hAnsi="Arial" w:cs="Arial"/>
          <w:sz w:val="24"/>
          <w:szCs w:val="24"/>
          <w:lang w:eastAsia="ja-JP"/>
        </w:rPr>
        <w:t xml:space="preserve"> The second sentence is denied as there is substantial evidence that predates the </w:t>
      </w:r>
      <w:r w:rsidR="001C6148">
        <w:rPr>
          <w:rFonts w:ascii="Arial" w:eastAsiaTheme="minorEastAsia" w:hAnsi="Arial" w:cs="Arial"/>
          <w:sz w:val="24"/>
          <w:szCs w:val="24"/>
          <w:lang w:eastAsia="ja-JP"/>
        </w:rPr>
        <w:lastRenderedPageBreak/>
        <w:t>filing of this case about the existence of the partnership (e.g., in court filings by Fathi Yusuf in the Superior Court, correspondence from Fathi Yusuf’s counsel, etc.).</w:t>
      </w:r>
    </w:p>
    <w:p w:rsidR="001C6148" w:rsidRDefault="00F304F7"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102</w:t>
      </w:r>
      <w:r w:rsidR="001C6148">
        <w:rPr>
          <w:rFonts w:ascii="Arial" w:eastAsiaTheme="minorEastAsia" w:hAnsi="Arial" w:cs="Arial"/>
          <w:sz w:val="24"/>
          <w:szCs w:val="24"/>
          <w:lang w:eastAsia="ja-JP"/>
        </w:rPr>
        <w:t>.-105. It is unknown what records Yusuf received from the FBI, so these allegations are denied.</w:t>
      </w:r>
    </w:p>
    <w:p w:rsidR="001C6148" w:rsidRDefault="001C6148"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106. Deny.</w:t>
      </w:r>
    </w:p>
    <w:p w:rsidR="001C6148" w:rsidRDefault="001C6148"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107. Deny.</w:t>
      </w:r>
    </w:p>
    <w:p w:rsidR="001C6148" w:rsidRDefault="001C6148"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108. Deny for lack of knowledge of the specific details of this account.</w:t>
      </w:r>
    </w:p>
    <w:p w:rsidR="001C6148" w:rsidRDefault="001C6148"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 xml:space="preserve">109. </w:t>
      </w:r>
      <w:r w:rsidR="006A6624">
        <w:rPr>
          <w:rFonts w:ascii="Arial" w:eastAsiaTheme="minorEastAsia" w:hAnsi="Arial" w:cs="Arial"/>
          <w:sz w:val="24"/>
          <w:szCs w:val="24"/>
          <w:lang w:eastAsia="ja-JP"/>
        </w:rPr>
        <w:t>As for the first sentence, deny for lack of knowledge of the specific details of this account. Regarding the second sentence, admit that funds were sent to the West Bank to build a concrete plant which employed workers, but otherwise deny as worded.</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110. Admit Yusuf met with the managers at the plant from time to time, but otherwise deny as worded.</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111. Deny.</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112. Deny.</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113. Deny.</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114. Deny.</w:t>
      </w:r>
    </w:p>
    <w:p w:rsidR="006A6624" w:rsidRDefault="00F304F7"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115</w:t>
      </w:r>
      <w:r w:rsidR="006A6624">
        <w:rPr>
          <w:rFonts w:ascii="Arial" w:eastAsiaTheme="minorEastAsia" w:hAnsi="Arial" w:cs="Arial"/>
          <w:sz w:val="24"/>
          <w:szCs w:val="24"/>
          <w:lang w:eastAsia="ja-JP"/>
        </w:rPr>
        <w:t>. Deny.</w:t>
      </w:r>
    </w:p>
    <w:p w:rsidR="006A6624" w:rsidRDefault="006A6624"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116. Deny.</w:t>
      </w:r>
    </w:p>
    <w:p w:rsidR="00585415" w:rsidRDefault="00585415" w:rsidP="00DD01EC">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 xml:space="preserve">117. </w:t>
      </w:r>
      <w:r w:rsidR="006A6624">
        <w:rPr>
          <w:rFonts w:ascii="Arial" w:eastAsiaTheme="minorEastAsia" w:hAnsi="Arial" w:cs="Arial"/>
          <w:sz w:val="24"/>
          <w:szCs w:val="24"/>
          <w:lang w:eastAsia="ja-JP"/>
        </w:rPr>
        <w:t>Deny as no such request has ever been received.</w:t>
      </w:r>
    </w:p>
    <w:p w:rsidR="00585415" w:rsidRDefault="00585415"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118. Admit</w:t>
      </w:r>
      <w:r w:rsidR="00B160C1">
        <w:rPr>
          <w:rFonts w:ascii="Arial" w:eastAsiaTheme="minorEastAsia" w:hAnsi="Arial" w:cs="Arial"/>
          <w:sz w:val="24"/>
          <w:szCs w:val="24"/>
          <w:lang w:eastAsia="ja-JP"/>
        </w:rPr>
        <w:t xml:space="preserve"> the first sentence. Regarding the next two sentences, they are </w:t>
      </w:r>
      <w:r w:rsidR="005C2252">
        <w:rPr>
          <w:rFonts w:ascii="Arial" w:eastAsiaTheme="minorEastAsia" w:hAnsi="Arial" w:cs="Arial"/>
          <w:sz w:val="24"/>
          <w:szCs w:val="24"/>
          <w:lang w:eastAsia="ja-JP"/>
        </w:rPr>
        <w:t>denied as</w:t>
      </w:r>
      <w:r w:rsidR="00B160C1">
        <w:rPr>
          <w:rFonts w:ascii="Arial" w:eastAsiaTheme="minorEastAsia" w:hAnsi="Arial" w:cs="Arial"/>
          <w:sz w:val="24"/>
          <w:szCs w:val="24"/>
          <w:lang w:eastAsia="ja-JP"/>
        </w:rPr>
        <w:t xml:space="preserve"> Mohammad Hamed does have an interest in </w:t>
      </w:r>
      <w:r w:rsidR="005C2252">
        <w:rPr>
          <w:rFonts w:ascii="Arial" w:eastAsiaTheme="minorEastAsia" w:hAnsi="Arial" w:cs="Arial"/>
          <w:sz w:val="24"/>
          <w:szCs w:val="24"/>
          <w:lang w:eastAsia="ja-JP"/>
        </w:rPr>
        <w:t>some of these other investments</w:t>
      </w:r>
      <w:r w:rsidR="00B06A80">
        <w:rPr>
          <w:rFonts w:ascii="Arial" w:eastAsiaTheme="minorEastAsia" w:hAnsi="Arial" w:cs="Arial"/>
          <w:sz w:val="24"/>
          <w:szCs w:val="24"/>
          <w:lang w:eastAsia="ja-JP"/>
        </w:rPr>
        <w:t xml:space="preserve">, including but not limited to </w:t>
      </w:r>
      <w:r w:rsidR="007A0313">
        <w:rPr>
          <w:rFonts w:ascii="Arial" w:eastAsiaTheme="minorEastAsia" w:hAnsi="Arial" w:cs="Arial"/>
          <w:sz w:val="24"/>
          <w:szCs w:val="24"/>
          <w:lang w:eastAsia="ja-JP"/>
        </w:rPr>
        <w:t xml:space="preserve">(1) Parcel 2-4 Rem. Estate Charlotte Amalie, St. Thomas, USVI, which Yusuf put in the name of United even though 50% belongs to Mohammad </w:t>
      </w:r>
      <w:r w:rsidR="007A0313">
        <w:rPr>
          <w:rFonts w:ascii="Arial" w:eastAsiaTheme="minorEastAsia" w:hAnsi="Arial" w:cs="Arial"/>
          <w:sz w:val="24"/>
          <w:szCs w:val="24"/>
          <w:lang w:eastAsia="ja-JP"/>
        </w:rPr>
        <w:lastRenderedPageBreak/>
        <w:t>Hamed</w:t>
      </w:r>
      <w:r w:rsidR="00B06A80">
        <w:rPr>
          <w:rFonts w:ascii="Arial" w:eastAsiaTheme="minorEastAsia" w:hAnsi="Arial" w:cs="Arial"/>
          <w:sz w:val="24"/>
          <w:szCs w:val="24"/>
          <w:lang w:eastAsia="ja-JP"/>
        </w:rPr>
        <w:t xml:space="preserve"> </w:t>
      </w:r>
      <w:r w:rsidR="007A0313">
        <w:rPr>
          <w:rFonts w:ascii="Arial" w:eastAsiaTheme="minorEastAsia" w:hAnsi="Arial" w:cs="Arial"/>
          <w:sz w:val="24"/>
          <w:szCs w:val="24"/>
          <w:lang w:eastAsia="ja-JP"/>
        </w:rPr>
        <w:t>and (</w:t>
      </w:r>
      <w:r w:rsidR="00B06A80">
        <w:rPr>
          <w:rFonts w:ascii="Arial" w:eastAsiaTheme="minorEastAsia" w:hAnsi="Arial" w:cs="Arial"/>
          <w:sz w:val="24"/>
          <w:szCs w:val="24"/>
          <w:lang w:eastAsia="ja-JP"/>
        </w:rPr>
        <w:t>2</w:t>
      </w:r>
      <w:r w:rsidR="007A0313">
        <w:rPr>
          <w:rFonts w:ascii="Arial" w:eastAsiaTheme="minorEastAsia" w:hAnsi="Arial" w:cs="Arial"/>
          <w:sz w:val="24"/>
          <w:szCs w:val="24"/>
          <w:lang w:eastAsia="ja-JP"/>
        </w:rPr>
        <w:t xml:space="preserve">) </w:t>
      </w:r>
      <w:r w:rsidR="00B160C1">
        <w:rPr>
          <w:rFonts w:ascii="Arial" w:eastAsiaTheme="minorEastAsia" w:hAnsi="Arial" w:cs="Arial"/>
          <w:sz w:val="24"/>
          <w:szCs w:val="24"/>
          <w:lang w:eastAsia="ja-JP"/>
        </w:rPr>
        <w:t>certain properties and/or investments purchased in United’s name using partnership funds, such as those purchased with the $2.7 million improperly removed in August of 2012.</w:t>
      </w:r>
    </w:p>
    <w:p w:rsidR="00585415" w:rsidRDefault="00585415" w:rsidP="009D1E51">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119.</w:t>
      </w:r>
      <w:r>
        <w:rPr>
          <w:rFonts w:ascii="Arial" w:eastAsiaTheme="minorEastAsia" w:hAnsi="Arial" w:cs="Arial"/>
          <w:sz w:val="24"/>
          <w:szCs w:val="24"/>
          <w:lang w:eastAsia="ja-JP"/>
        </w:rPr>
        <w:tab/>
        <w:t>Den</w:t>
      </w:r>
      <w:r w:rsidR="00B160C1">
        <w:rPr>
          <w:rFonts w:ascii="Arial" w:eastAsiaTheme="minorEastAsia" w:hAnsi="Arial" w:cs="Arial"/>
          <w:sz w:val="24"/>
          <w:szCs w:val="24"/>
          <w:lang w:eastAsia="ja-JP"/>
        </w:rPr>
        <w:t>y as worded</w:t>
      </w:r>
      <w:r w:rsidR="005C2252">
        <w:rPr>
          <w:rFonts w:ascii="Arial" w:eastAsiaTheme="minorEastAsia" w:hAnsi="Arial" w:cs="Arial"/>
          <w:sz w:val="24"/>
          <w:szCs w:val="24"/>
          <w:lang w:eastAsia="ja-JP"/>
        </w:rPr>
        <w:t xml:space="preserve"> as “United’s other operations” is not specifically defined</w:t>
      </w:r>
      <w:r w:rsidR="00B160C1">
        <w:rPr>
          <w:rFonts w:ascii="Arial" w:eastAsiaTheme="minorEastAsia" w:hAnsi="Arial" w:cs="Arial"/>
          <w:sz w:val="24"/>
          <w:szCs w:val="24"/>
          <w:lang w:eastAsia="ja-JP"/>
        </w:rPr>
        <w:t xml:space="preserve">. </w:t>
      </w:r>
    </w:p>
    <w:p w:rsidR="00585415" w:rsidRDefault="00585415" w:rsidP="00585415">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120.</w:t>
      </w:r>
      <w:r>
        <w:rPr>
          <w:rFonts w:ascii="Arial" w:eastAsiaTheme="minorEastAsia" w:hAnsi="Arial" w:cs="Arial"/>
          <w:sz w:val="24"/>
          <w:szCs w:val="24"/>
          <w:lang w:eastAsia="ja-JP"/>
        </w:rPr>
        <w:tab/>
      </w:r>
      <w:r w:rsidRPr="00585415">
        <w:rPr>
          <w:rFonts w:ascii="Arial" w:eastAsiaTheme="minorEastAsia" w:hAnsi="Arial" w:cs="Arial"/>
          <w:sz w:val="24"/>
          <w:szCs w:val="24"/>
          <w:lang w:eastAsia="ja-JP"/>
        </w:rPr>
        <w:t>Admit that "</w:t>
      </w:r>
      <w:r w:rsidR="00F047BB">
        <w:rPr>
          <w:rFonts w:ascii="Arial" w:eastAsiaTheme="minorEastAsia" w:hAnsi="Arial" w:cs="Arial"/>
          <w:sz w:val="24"/>
          <w:szCs w:val="24"/>
          <w:lang w:eastAsia="ja-JP"/>
        </w:rPr>
        <w:t>t</w:t>
      </w:r>
      <w:r w:rsidRPr="00585415">
        <w:rPr>
          <w:rFonts w:ascii="Arial" w:eastAsiaTheme="minorEastAsia" w:hAnsi="Arial" w:cs="Arial"/>
          <w:sz w:val="24"/>
          <w:szCs w:val="24"/>
          <w:lang w:eastAsia="ja-JP"/>
        </w:rPr>
        <w:t xml:space="preserve">hat the parties engaged in a course of conduct and possessed certain understandings as to how monies for the Alleged Partnership were accounted for and to be paid." </w:t>
      </w:r>
      <w:r w:rsidR="000956E5">
        <w:rPr>
          <w:rFonts w:ascii="Arial" w:eastAsiaTheme="minorEastAsia" w:hAnsi="Arial" w:cs="Arial"/>
          <w:sz w:val="24"/>
          <w:szCs w:val="24"/>
          <w:lang w:eastAsia="ja-JP"/>
        </w:rPr>
        <w:t>Otherwise, deny.</w:t>
      </w:r>
    </w:p>
    <w:p w:rsidR="00585415" w:rsidRDefault="00585415" w:rsidP="00585415">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121.</w:t>
      </w:r>
      <w:r>
        <w:rPr>
          <w:rFonts w:ascii="Arial" w:eastAsiaTheme="minorEastAsia" w:hAnsi="Arial" w:cs="Arial"/>
          <w:sz w:val="24"/>
          <w:szCs w:val="24"/>
          <w:lang w:eastAsia="ja-JP"/>
        </w:rPr>
        <w:tab/>
      </w:r>
      <w:r w:rsidRPr="00585415">
        <w:rPr>
          <w:rFonts w:ascii="Arial" w:eastAsiaTheme="minorEastAsia" w:hAnsi="Arial" w:cs="Arial"/>
          <w:sz w:val="24"/>
          <w:szCs w:val="24"/>
          <w:lang w:eastAsia="ja-JP"/>
        </w:rPr>
        <w:t>Admit that "Hamed, as a partner owes certain fiduciary duties to the Partnership and to Yusuf as his partner</w:t>
      </w:r>
      <w:r w:rsidR="005C2252">
        <w:rPr>
          <w:rFonts w:ascii="Arial" w:eastAsiaTheme="minorEastAsia" w:hAnsi="Arial" w:cs="Arial"/>
          <w:sz w:val="24"/>
          <w:szCs w:val="24"/>
          <w:lang w:eastAsia="ja-JP"/>
        </w:rPr>
        <w:t xml:space="preserve"> (</w:t>
      </w:r>
      <w:r w:rsidR="00F84D19">
        <w:rPr>
          <w:rFonts w:ascii="Arial" w:eastAsiaTheme="minorEastAsia" w:hAnsi="Arial" w:cs="Arial"/>
          <w:sz w:val="24"/>
          <w:szCs w:val="24"/>
          <w:lang w:eastAsia="ja-JP"/>
        </w:rPr>
        <w:t>just as Fathi Yusuf owes the same fiduciary duties to Mohammad Hamed and the partnership</w:t>
      </w:r>
      <w:r w:rsidR="005C2252">
        <w:rPr>
          <w:rFonts w:ascii="Arial" w:eastAsiaTheme="minorEastAsia" w:hAnsi="Arial" w:cs="Arial"/>
          <w:sz w:val="24"/>
          <w:szCs w:val="24"/>
          <w:lang w:eastAsia="ja-JP"/>
        </w:rPr>
        <w:t>)</w:t>
      </w:r>
      <w:r w:rsidRPr="00585415">
        <w:rPr>
          <w:rFonts w:ascii="Arial" w:eastAsiaTheme="minorEastAsia" w:hAnsi="Arial" w:cs="Arial"/>
          <w:sz w:val="24"/>
          <w:szCs w:val="24"/>
          <w:lang w:eastAsia="ja-JP"/>
        </w:rPr>
        <w:t>. Those duties, among other things, include duties of loyalty and to act in the best interests of the Partnership."</w:t>
      </w:r>
      <w:r>
        <w:rPr>
          <w:rFonts w:ascii="Arial" w:eastAsiaTheme="minorEastAsia" w:hAnsi="Arial" w:cs="Arial"/>
          <w:sz w:val="24"/>
          <w:szCs w:val="24"/>
          <w:lang w:eastAsia="ja-JP"/>
        </w:rPr>
        <w:t xml:space="preserve">  Otherwise den</w:t>
      </w:r>
      <w:r w:rsidR="000956E5">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585415" w:rsidRDefault="00585415"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122.</w:t>
      </w:r>
      <w:r>
        <w:rPr>
          <w:rFonts w:ascii="Arial" w:eastAsiaTheme="minorEastAsia" w:hAnsi="Arial" w:cs="Arial"/>
          <w:sz w:val="24"/>
          <w:szCs w:val="24"/>
          <w:lang w:eastAsia="ja-JP"/>
        </w:rPr>
        <w:tab/>
      </w:r>
      <w:r w:rsidR="000956E5">
        <w:rPr>
          <w:rFonts w:ascii="Arial" w:eastAsiaTheme="minorEastAsia" w:hAnsi="Arial" w:cs="Arial"/>
          <w:sz w:val="24"/>
          <w:szCs w:val="24"/>
          <w:lang w:eastAsia="ja-JP"/>
        </w:rPr>
        <w:t>This calls for a legal conclusion regarding the scope of an agent’s authority and hence is denied</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123.</w:t>
      </w:r>
      <w:r>
        <w:rPr>
          <w:rFonts w:ascii="Arial" w:eastAsiaTheme="minorEastAsia" w:hAnsi="Arial" w:cs="Arial"/>
          <w:sz w:val="24"/>
          <w:szCs w:val="24"/>
          <w:lang w:eastAsia="ja-JP"/>
        </w:rPr>
        <w:tab/>
        <w:t>Den</w:t>
      </w:r>
      <w:r w:rsidR="000956E5">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124.</w:t>
      </w:r>
      <w:r>
        <w:rPr>
          <w:rFonts w:ascii="Arial" w:eastAsiaTheme="minorEastAsia" w:hAnsi="Arial" w:cs="Arial"/>
          <w:sz w:val="24"/>
          <w:szCs w:val="24"/>
          <w:lang w:eastAsia="ja-JP"/>
        </w:rPr>
        <w:tab/>
        <w:t>Admit.</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125.</w:t>
      </w:r>
      <w:r>
        <w:rPr>
          <w:rFonts w:ascii="Arial" w:eastAsiaTheme="minorEastAsia" w:hAnsi="Arial" w:cs="Arial"/>
          <w:sz w:val="24"/>
          <w:szCs w:val="24"/>
          <w:lang w:eastAsia="ja-JP"/>
        </w:rPr>
        <w:tab/>
        <w:t>Admit.</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126.</w:t>
      </w:r>
      <w:r>
        <w:rPr>
          <w:rFonts w:ascii="Arial" w:eastAsiaTheme="minorEastAsia" w:hAnsi="Arial" w:cs="Arial"/>
          <w:sz w:val="24"/>
          <w:szCs w:val="24"/>
          <w:lang w:eastAsia="ja-JP"/>
        </w:rPr>
        <w:tab/>
      </w:r>
      <w:r w:rsidR="000956E5">
        <w:rPr>
          <w:rFonts w:ascii="Arial" w:eastAsiaTheme="minorEastAsia" w:hAnsi="Arial" w:cs="Arial"/>
          <w:sz w:val="24"/>
          <w:szCs w:val="24"/>
          <w:lang w:eastAsia="ja-JP"/>
        </w:rPr>
        <w:t>Regarding the first sentence, it is denied as worded</w:t>
      </w:r>
      <w:r w:rsidR="008C2DFF">
        <w:rPr>
          <w:rFonts w:ascii="Arial" w:eastAsiaTheme="minorEastAsia" w:hAnsi="Arial" w:cs="Arial"/>
          <w:sz w:val="24"/>
          <w:szCs w:val="24"/>
          <w:lang w:eastAsia="ja-JP"/>
        </w:rPr>
        <w:t>,</w:t>
      </w:r>
      <w:r w:rsidR="000956E5">
        <w:rPr>
          <w:rFonts w:ascii="Arial" w:eastAsiaTheme="minorEastAsia" w:hAnsi="Arial" w:cs="Arial"/>
          <w:sz w:val="24"/>
          <w:szCs w:val="24"/>
          <w:lang w:eastAsia="ja-JP"/>
        </w:rPr>
        <w:t xml:space="preserve"> as United has never referenced any “internal accounting” expense. Regarding the second sentence, admit </w:t>
      </w:r>
      <w:r w:rsidR="005C2252">
        <w:rPr>
          <w:rFonts w:ascii="Arial" w:eastAsiaTheme="minorEastAsia" w:hAnsi="Arial" w:cs="Arial"/>
          <w:sz w:val="24"/>
          <w:szCs w:val="24"/>
          <w:lang w:eastAsia="ja-JP"/>
        </w:rPr>
        <w:t>the referenced</w:t>
      </w:r>
      <w:r w:rsidR="000956E5">
        <w:rPr>
          <w:rFonts w:ascii="Arial" w:eastAsiaTheme="minorEastAsia" w:hAnsi="Arial" w:cs="Arial"/>
          <w:sz w:val="24"/>
          <w:szCs w:val="24"/>
          <w:lang w:eastAsia="ja-JP"/>
        </w:rPr>
        <w:t xml:space="preserve"> motion is pending as alleged. The reminder of this allegation is a statement</w:t>
      </w:r>
      <w:r w:rsidR="008C2DFF">
        <w:rPr>
          <w:rFonts w:ascii="Arial" w:eastAsiaTheme="minorEastAsia" w:hAnsi="Arial" w:cs="Arial"/>
          <w:sz w:val="24"/>
          <w:szCs w:val="24"/>
          <w:lang w:eastAsia="ja-JP"/>
        </w:rPr>
        <w:t xml:space="preserve"> of the relief allegedly being sought, which allegations are denied to the extent it suggests such relief is </w:t>
      </w:r>
      <w:r w:rsidR="005C2252">
        <w:rPr>
          <w:rFonts w:ascii="Arial" w:eastAsiaTheme="minorEastAsia" w:hAnsi="Arial" w:cs="Arial"/>
          <w:sz w:val="24"/>
          <w:szCs w:val="24"/>
          <w:lang w:eastAsia="ja-JP"/>
        </w:rPr>
        <w:t xml:space="preserve">warranted or </w:t>
      </w:r>
      <w:r w:rsidR="008C2DFF">
        <w:rPr>
          <w:rFonts w:ascii="Arial" w:eastAsiaTheme="minorEastAsia" w:hAnsi="Arial" w:cs="Arial"/>
          <w:sz w:val="24"/>
          <w:szCs w:val="24"/>
          <w:lang w:eastAsia="ja-JP"/>
        </w:rPr>
        <w:t>appropriate</w:t>
      </w:r>
      <w:r w:rsidR="005C2252">
        <w:rPr>
          <w:rFonts w:ascii="Arial" w:eastAsiaTheme="minorEastAsia" w:hAnsi="Arial" w:cs="Arial"/>
          <w:sz w:val="24"/>
          <w:szCs w:val="24"/>
          <w:lang w:eastAsia="ja-JP"/>
        </w:rPr>
        <w:t xml:space="preserve"> as a counterclaim</w:t>
      </w:r>
      <w:r w:rsidR="008C2DFF">
        <w:rPr>
          <w:rFonts w:ascii="Arial" w:eastAsiaTheme="minorEastAsia" w:hAnsi="Arial" w:cs="Arial"/>
          <w:sz w:val="24"/>
          <w:szCs w:val="24"/>
          <w:lang w:eastAsia="ja-JP"/>
        </w:rPr>
        <w:t xml:space="preserve"> in this case</w:t>
      </w:r>
      <w:r w:rsidR="00461B02">
        <w:rPr>
          <w:rFonts w:ascii="Arial" w:eastAsiaTheme="minorEastAsia" w:hAnsi="Arial" w:cs="Arial"/>
          <w:sz w:val="24"/>
          <w:szCs w:val="24"/>
          <w:lang w:eastAsia="ja-JP"/>
        </w:rPr>
        <w:t xml:space="preserve"> since the p</w:t>
      </w:r>
      <w:r w:rsidR="005C2252">
        <w:rPr>
          <w:rFonts w:ascii="Arial" w:eastAsiaTheme="minorEastAsia" w:hAnsi="Arial" w:cs="Arial"/>
          <w:sz w:val="24"/>
          <w:szCs w:val="24"/>
          <w:lang w:eastAsia="ja-JP"/>
        </w:rPr>
        <w:t>artnership has not been joined as a party</w:t>
      </w:r>
      <w:r w:rsidR="008C2DFF">
        <w:rPr>
          <w:rFonts w:ascii="Arial" w:eastAsiaTheme="minorEastAsia" w:hAnsi="Arial" w:cs="Arial"/>
          <w:sz w:val="24"/>
          <w:szCs w:val="24"/>
          <w:lang w:eastAsia="ja-JP"/>
        </w:rPr>
        <w:t xml:space="preserve">. </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127.</w:t>
      </w:r>
      <w:r>
        <w:rPr>
          <w:rFonts w:ascii="Arial" w:eastAsiaTheme="minorEastAsia" w:hAnsi="Arial" w:cs="Arial"/>
          <w:sz w:val="24"/>
          <w:szCs w:val="24"/>
          <w:lang w:eastAsia="ja-JP"/>
        </w:rPr>
        <w:tab/>
        <w:t>Den</w:t>
      </w:r>
      <w:r w:rsidR="008C2DFF">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128.</w:t>
      </w:r>
      <w:r>
        <w:rPr>
          <w:rFonts w:ascii="Arial" w:eastAsiaTheme="minorEastAsia" w:hAnsi="Arial" w:cs="Arial"/>
          <w:sz w:val="24"/>
          <w:szCs w:val="24"/>
          <w:lang w:eastAsia="ja-JP"/>
        </w:rPr>
        <w:tab/>
      </w:r>
      <w:r w:rsidR="00A641B1">
        <w:rPr>
          <w:rFonts w:ascii="Arial" w:eastAsiaTheme="minorEastAsia" w:hAnsi="Arial" w:cs="Arial"/>
          <w:sz w:val="24"/>
          <w:szCs w:val="24"/>
          <w:lang w:eastAsia="ja-JP"/>
        </w:rPr>
        <w:t>Admit the first sentence. Admit the second sentence to the extent it states rent has been paid in full, but otherwise d</w:t>
      </w:r>
      <w:r>
        <w:rPr>
          <w:rFonts w:ascii="Arial" w:eastAsiaTheme="minorEastAsia" w:hAnsi="Arial" w:cs="Arial"/>
          <w:sz w:val="24"/>
          <w:szCs w:val="24"/>
          <w:lang w:eastAsia="ja-JP"/>
        </w:rPr>
        <w:t>en</w:t>
      </w:r>
      <w:r w:rsidR="008C2DFF">
        <w:rPr>
          <w:rFonts w:ascii="Arial" w:eastAsiaTheme="minorEastAsia" w:hAnsi="Arial" w:cs="Arial"/>
          <w:sz w:val="24"/>
          <w:szCs w:val="24"/>
          <w:lang w:eastAsia="ja-JP"/>
        </w:rPr>
        <w:t>y</w:t>
      </w:r>
      <w:r w:rsidR="00A641B1">
        <w:rPr>
          <w:rFonts w:ascii="Arial" w:eastAsiaTheme="minorEastAsia" w:hAnsi="Arial" w:cs="Arial"/>
          <w:sz w:val="24"/>
          <w:szCs w:val="24"/>
          <w:lang w:eastAsia="ja-JP"/>
        </w:rPr>
        <w:t xml:space="preserve"> to the extent is alleges rent is owed by Mohammad Hamed</w:t>
      </w:r>
      <w:r>
        <w:rPr>
          <w:rFonts w:ascii="Arial" w:eastAsiaTheme="minorEastAsia" w:hAnsi="Arial" w:cs="Arial"/>
          <w:sz w:val="24"/>
          <w:szCs w:val="24"/>
          <w:lang w:eastAsia="ja-JP"/>
        </w:rPr>
        <w:t>.</w:t>
      </w:r>
    </w:p>
    <w:p w:rsidR="00FA435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129.</w:t>
      </w:r>
      <w:r>
        <w:rPr>
          <w:rFonts w:ascii="Arial" w:eastAsiaTheme="minorEastAsia" w:hAnsi="Arial" w:cs="Arial"/>
          <w:sz w:val="24"/>
          <w:szCs w:val="24"/>
          <w:lang w:eastAsia="ja-JP"/>
        </w:rPr>
        <w:tab/>
        <w:t xml:space="preserve">Admit that such a demand was made after the initiation of this action, but </w:t>
      </w:r>
      <w:r w:rsidR="008C2DFF">
        <w:rPr>
          <w:rFonts w:ascii="Arial" w:eastAsiaTheme="minorEastAsia" w:hAnsi="Arial" w:cs="Arial"/>
          <w:sz w:val="24"/>
          <w:szCs w:val="24"/>
          <w:lang w:eastAsia="ja-JP"/>
        </w:rPr>
        <w:t xml:space="preserve">deny any such </w:t>
      </w:r>
      <w:r>
        <w:rPr>
          <w:rFonts w:ascii="Arial" w:eastAsiaTheme="minorEastAsia" w:hAnsi="Arial" w:cs="Arial"/>
          <w:sz w:val="24"/>
          <w:szCs w:val="24"/>
          <w:lang w:eastAsia="ja-JP"/>
        </w:rPr>
        <w:t>rents due.</w:t>
      </w:r>
    </w:p>
    <w:p w:rsidR="00FA4354" w:rsidRDefault="00FA435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130.</w:t>
      </w:r>
      <w:r>
        <w:rPr>
          <w:rFonts w:ascii="Arial" w:eastAsiaTheme="minorEastAsia" w:hAnsi="Arial" w:cs="Arial"/>
          <w:sz w:val="24"/>
          <w:szCs w:val="24"/>
          <w:lang w:eastAsia="ja-JP"/>
        </w:rPr>
        <w:tab/>
      </w:r>
      <w:r w:rsidR="008C2DFF">
        <w:rPr>
          <w:rFonts w:ascii="Arial" w:eastAsiaTheme="minorEastAsia" w:hAnsi="Arial" w:cs="Arial"/>
          <w:sz w:val="24"/>
          <w:szCs w:val="24"/>
          <w:lang w:eastAsia="ja-JP"/>
        </w:rPr>
        <w:t xml:space="preserve">The first sentence is </w:t>
      </w:r>
      <w:r w:rsidR="0008250E">
        <w:rPr>
          <w:rFonts w:ascii="Arial" w:eastAsiaTheme="minorEastAsia" w:hAnsi="Arial" w:cs="Arial"/>
          <w:sz w:val="24"/>
          <w:szCs w:val="24"/>
          <w:lang w:eastAsia="ja-JP"/>
        </w:rPr>
        <w:t>admitted</w:t>
      </w:r>
      <w:r w:rsidR="008C2DFF">
        <w:rPr>
          <w:rFonts w:ascii="Arial" w:eastAsiaTheme="minorEastAsia" w:hAnsi="Arial" w:cs="Arial"/>
          <w:sz w:val="24"/>
          <w:szCs w:val="24"/>
          <w:lang w:eastAsia="ja-JP"/>
        </w:rPr>
        <w:t xml:space="preserve">, but the second sentence is denied as worded. </w:t>
      </w:r>
      <w:r w:rsidR="00A641B1">
        <w:rPr>
          <w:rFonts w:ascii="Arial" w:eastAsiaTheme="minorEastAsia" w:hAnsi="Arial" w:cs="Arial"/>
          <w:sz w:val="24"/>
          <w:szCs w:val="24"/>
          <w:lang w:eastAsia="ja-JP"/>
        </w:rPr>
        <w:t>As for the remaining allegations</w:t>
      </w:r>
      <w:r w:rsidR="008C2DFF">
        <w:rPr>
          <w:rFonts w:ascii="Arial" w:eastAsiaTheme="minorEastAsia" w:hAnsi="Arial" w:cs="Arial"/>
          <w:sz w:val="24"/>
          <w:szCs w:val="24"/>
          <w:lang w:eastAsia="ja-JP"/>
        </w:rPr>
        <w:t>, admit that the rent for the Plaza Extra Supermarket at Sion Farm is based on the calculations of rent for the St. Thomas store, but otherwise deny as worded.</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131.</w:t>
      </w:r>
      <w:r>
        <w:rPr>
          <w:rFonts w:ascii="Arial" w:eastAsiaTheme="minorEastAsia" w:hAnsi="Arial" w:cs="Arial"/>
          <w:sz w:val="24"/>
          <w:szCs w:val="24"/>
          <w:lang w:eastAsia="ja-JP"/>
        </w:rPr>
        <w:tab/>
        <w:t>Admit.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132.</w:t>
      </w:r>
      <w:r>
        <w:rPr>
          <w:rFonts w:ascii="Arial" w:eastAsiaTheme="minorEastAsia" w:hAnsi="Arial" w:cs="Arial"/>
          <w:sz w:val="24"/>
          <w:szCs w:val="24"/>
          <w:lang w:eastAsia="ja-JP"/>
        </w:rPr>
        <w:tab/>
        <w:t>Den</w:t>
      </w:r>
      <w:r w:rsidR="008C2DFF">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133.</w:t>
      </w:r>
      <w:r>
        <w:rPr>
          <w:rFonts w:ascii="Arial" w:eastAsiaTheme="minorEastAsia" w:hAnsi="Arial" w:cs="Arial"/>
          <w:sz w:val="24"/>
          <w:szCs w:val="24"/>
          <w:lang w:eastAsia="ja-JP"/>
        </w:rPr>
        <w:tab/>
      </w:r>
      <w:r w:rsidR="00A641B1">
        <w:rPr>
          <w:rFonts w:ascii="Arial" w:eastAsiaTheme="minorEastAsia" w:hAnsi="Arial" w:cs="Arial"/>
          <w:sz w:val="24"/>
          <w:szCs w:val="24"/>
          <w:lang w:eastAsia="ja-JP"/>
        </w:rPr>
        <w:t>Admit a demand for rent was made, but otherwise d</w:t>
      </w:r>
      <w:r>
        <w:rPr>
          <w:rFonts w:ascii="Arial" w:eastAsiaTheme="minorEastAsia" w:hAnsi="Arial" w:cs="Arial"/>
          <w:sz w:val="24"/>
          <w:szCs w:val="24"/>
          <w:lang w:eastAsia="ja-JP"/>
        </w:rPr>
        <w:t>en</w:t>
      </w:r>
      <w:r w:rsidR="008C2DFF">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134.</w:t>
      </w:r>
      <w:r>
        <w:rPr>
          <w:rFonts w:ascii="Arial" w:eastAsiaTheme="minorEastAsia" w:hAnsi="Arial" w:cs="Arial"/>
          <w:sz w:val="24"/>
          <w:szCs w:val="24"/>
          <w:lang w:eastAsia="ja-JP"/>
        </w:rPr>
        <w:tab/>
        <w:t>Den</w:t>
      </w:r>
      <w:r w:rsidR="008C2DFF">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135.</w:t>
      </w:r>
      <w:r>
        <w:rPr>
          <w:rFonts w:ascii="Arial" w:eastAsiaTheme="minorEastAsia" w:hAnsi="Arial" w:cs="Arial"/>
          <w:sz w:val="24"/>
          <w:szCs w:val="24"/>
          <w:lang w:eastAsia="ja-JP"/>
        </w:rPr>
        <w:tab/>
        <w:t>Den</w:t>
      </w:r>
      <w:r w:rsidR="008C2DFF">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136.</w:t>
      </w:r>
      <w:r>
        <w:rPr>
          <w:rFonts w:ascii="Arial" w:eastAsiaTheme="minorEastAsia" w:hAnsi="Arial" w:cs="Arial"/>
          <w:sz w:val="24"/>
          <w:szCs w:val="24"/>
          <w:lang w:eastAsia="ja-JP"/>
        </w:rPr>
        <w:tab/>
        <w:t>Admit that United issued a notice to the Partnership, sen</w:t>
      </w:r>
      <w:r w:rsidR="00B10D24">
        <w:rPr>
          <w:rFonts w:ascii="Arial" w:eastAsiaTheme="minorEastAsia" w:hAnsi="Arial" w:cs="Arial"/>
          <w:sz w:val="24"/>
          <w:szCs w:val="24"/>
          <w:lang w:eastAsia="ja-JP"/>
        </w:rPr>
        <w:t>t</w:t>
      </w:r>
      <w:r>
        <w:rPr>
          <w:rFonts w:ascii="Arial" w:eastAsiaTheme="minorEastAsia" w:hAnsi="Arial" w:cs="Arial"/>
          <w:sz w:val="24"/>
          <w:szCs w:val="24"/>
          <w:lang w:eastAsia="ja-JP"/>
        </w:rPr>
        <w:t xml:space="preserve"> to Hamed, on or about January 1, 2012</w:t>
      </w:r>
      <w:r w:rsidR="00A641B1">
        <w:rPr>
          <w:rFonts w:ascii="Arial" w:eastAsiaTheme="minorEastAsia" w:hAnsi="Arial" w:cs="Arial"/>
          <w:sz w:val="24"/>
          <w:szCs w:val="24"/>
          <w:lang w:eastAsia="ja-JP"/>
        </w:rPr>
        <w:t>, but otherwise deny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137.</w:t>
      </w:r>
      <w:r>
        <w:rPr>
          <w:rFonts w:ascii="Arial" w:eastAsiaTheme="minorEastAsia" w:hAnsi="Arial" w:cs="Arial"/>
          <w:sz w:val="24"/>
          <w:szCs w:val="24"/>
          <w:lang w:eastAsia="ja-JP"/>
        </w:rPr>
        <w:tab/>
        <w:t>Admit</w:t>
      </w:r>
      <w:r w:rsidR="00B10D24">
        <w:rPr>
          <w:rFonts w:ascii="Arial" w:eastAsiaTheme="minorEastAsia" w:hAnsi="Arial" w:cs="Arial"/>
          <w:sz w:val="24"/>
          <w:szCs w:val="24"/>
          <w:lang w:eastAsia="ja-JP"/>
        </w:rPr>
        <w:t>, but deny the partnership ever agreed to pay this amount of rent</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138.</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AF1814" w:rsidRDefault="00AF1814"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139.</w:t>
      </w:r>
      <w:r>
        <w:rPr>
          <w:rFonts w:ascii="Arial" w:eastAsiaTheme="minorEastAsia" w:hAnsi="Arial" w:cs="Arial"/>
          <w:sz w:val="24"/>
          <w:szCs w:val="24"/>
          <w:lang w:eastAsia="ja-JP"/>
        </w:rPr>
        <w:tab/>
      </w:r>
      <w:r w:rsidR="00B10D24">
        <w:rPr>
          <w:rFonts w:ascii="Arial" w:eastAsiaTheme="minorEastAsia" w:hAnsi="Arial" w:cs="Arial"/>
          <w:sz w:val="24"/>
          <w:szCs w:val="24"/>
          <w:lang w:eastAsia="ja-JP"/>
        </w:rPr>
        <w:t>Admit that the partnership still occupies the premises at Sion Farm where one of its Plaza Extra Supermarket is located, but otherwise deny as worded.</w:t>
      </w:r>
    </w:p>
    <w:p w:rsidR="008A045B" w:rsidRDefault="008A045B"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140.</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8A045B" w:rsidRDefault="0002697B"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141.</w:t>
      </w:r>
      <w:r>
        <w:rPr>
          <w:rFonts w:ascii="Arial" w:eastAsiaTheme="minorEastAsia" w:hAnsi="Arial" w:cs="Arial"/>
          <w:sz w:val="24"/>
          <w:szCs w:val="24"/>
          <w:lang w:eastAsia="ja-JP"/>
        </w:rPr>
        <w:tab/>
        <w:t>Counterclaim Defendant</w:t>
      </w:r>
      <w:r w:rsidR="00BB075B">
        <w:rPr>
          <w:rFonts w:ascii="Arial" w:eastAsiaTheme="minorEastAsia" w:hAnsi="Arial" w:cs="Arial"/>
          <w:sz w:val="24"/>
          <w:szCs w:val="24"/>
          <w:lang w:eastAsia="ja-JP"/>
        </w:rPr>
        <w:t>s</w:t>
      </w:r>
      <w:r>
        <w:rPr>
          <w:rFonts w:ascii="Arial" w:eastAsiaTheme="minorEastAsia" w:hAnsi="Arial" w:cs="Arial"/>
          <w:sz w:val="24"/>
          <w:szCs w:val="24"/>
          <w:lang w:eastAsia="ja-JP"/>
        </w:rPr>
        <w:t xml:space="preserve"> incorporate</w:t>
      </w:r>
      <w:r w:rsidR="00BB075B">
        <w:rPr>
          <w:rFonts w:ascii="Arial" w:eastAsiaTheme="minorEastAsia" w:hAnsi="Arial" w:cs="Arial"/>
          <w:sz w:val="24"/>
          <w:szCs w:val="24"/>
          <w:lang w:eastAsia="ja-JP"/>
        </w:rPr>
        <w:t>s</w:t>
      </w:r>
      <w:r w:rsidR="008A045B">
        <w:rPr>
          <w:rFonts w:ascii="Arial" w:eastAsiaTheme="minorEastAsia" w:hAnsi="Arial" w:cs="Arial"/>
          <w:sz w:val="24"/>
          <w:szCs w:val="24"/>
          <w:lang w:eastAsia="ja-JP"/>
        </w:rPr>
        <w:t xml:space="preserve"> each and every response to the included paragraphs as though restated herein.</w:t>
      </w:r>
    </w:p>
    <w:p w:rsidR="008A045B" w:rsidRDefault="008A045B"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142.</w:t>
      </w:r>
      <w:r>
        <w:rPr>
          <w:rFonts w:ascii="Arial" w:eastAsiaTheme="minorEastAsia" w:hAnsi="Arial" w:cs="Arial"/>
          <w:sz w:val="24"/>
          <w:szCs w:val="24"/>
          <w:lang w:eastAsia="ja-JP"/>
        </w:rPr>
        <w:tab/>
      </w:r>
      <w:r w:rsidR="00B10D24">
        <w:rPr>
          <w:rFonts w:ascii="Arial" w:eastAsiaTheme="minorEastAsia" w:hAnsi="Arial" w:cs="Arial"/>
          <w:sz w:val="24"/>
          <w:szCs w:val="24"/>
          <w:lang w:eastAsia="ja-JP"/>
        </w:rPr>
        <w:t>Deny as worded, as defendants have admitted that such a partnership exists</w:t>
      </w:r>
      <w:r>
        <w:rPr>
          <w:rFonts w:ascii="Arial" w:eastAsiaTheme="minorEastAsia" w:hAnsi="Arial" w:cs="Arial"/>
          <w:sz w:val="24"/>
          <w:szCs w:val="24"/>
          <w:lang w:eastAsia="ja-JP"/>
        </w:rPr>
        <w:t>.</w:t>
      </w:r>
    </w:p>
    <w:p w:rsidR="008A045B" w:rsidRDefault="008A045B"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143.</w:t>
      </w:r>
      <w:r>
        <w:rPr>
          <w:rFonts w:ascii="Arial" w:eastAsiaTheme="minorEastAsia" w:hAnsi="Arial" w:cs="Arial"/>
          <w:sz w:val="24"/>
          <w:szCs w:val="24"/>
          <w:lang w:eastAsia="ja-JP"/>
        </w:rPr>
        <w:tab/>
        <w:t xml:space="preserve">Admit that United </w:t>
      </w:r>
      <w:r w:rsidR="00B10D24">
        <w:rPr>
          <w:rFonts w:ascii="Arial" w:eastAsiaTheme="minorEastAsia" w:hAnsi="Arial" w:cs="Arial"/>
          <w:sz w:val="24"/>
          <w:szCs w:val="24"/>
          <w:lang w:eastAsia="ja-JP"/>
        </w:rPr>
        <w:t xml:space="preserve">now asserts </w:t>
      </w:r>
      <w:r>
        <w:rPr>
          <w:rFonts w:ascii="Arial" w:eastAsiaTheme="minorEastAsia" w:hAnsi="Arial" w:cs="Arial"/>
          <w:sz w:val="24"/>
          <w:szCs w:val="24"/>
          <w:lang w:eastAsia="ja-JP"/>
        </w:rPr>
        <w:t xml:space="preserve">such </w:t>
      </w:r>
      <w:r w:rsidR="00B10D24">
        <w:rPr>
          <w:rFonts w:ascii="Arial" w:eastAsiaTheme="minorEastAsia" w:hAnsi="Arial" w:cs="Arial"/>
          <w:sz w:val="24"/>
          <w:szCs w:val="24"/>
          <w:lang w:eastAsia="ja-JP"/>
        </w:rPr>
        <w:t>a</w:t>
      </w:r>
      <w:r w:rsidR="00D016B5">
        <w:rPr>
          <w:rFonts w:ascii="Arial" w:eastAsiaTheme="minorEastAsia" w:hAnsi="Arial" w:cs="Arial"/>
          <w:sz w:val="24"/>
          <w:szCs w:val="24"/>
          <w:lang w:eastAsia="ja-JP"/>
        </w:rPr>
        <w:t xml:space="preserve"> </w:t>
      </w:r>
      <w:r>
        <w:rPr>
          <w:rFonts w:ascii="Arial" w:eastAsiaTheme="minorEastAsia" w:hAnsi="Arial" w:cs="Arial"/>
          <w:sz w:val="24"/>
          <w:szCs w:val="24"/>
          <w:lang w:eastAsia="ja-JP"/>
        </w:rPr>
        <w:t>claim. Otherwise den</w:t>
      </w:r>
      <w:r w:rsidR="00B10D24">
        <w:rPr>
          <w:rFonts w:ascii="Arial" w:eastAsiaTheme="minorEastAsia" w:hAnsi="Arial" w:cs="Arial"/>
          <w:sz w:val="24"/>
          <w:szCs w:val="24"/>
          <w:lang w:eastAsia="ja-JP"/>
        </w:rPr>
        <w:t>y this allegation</w:t>
      </w:r>
      <w:r>
        <w:rPr>
          <w:rFonts w:ascii="Arial" w:eastAsiaTheme="minorEastAsia" w:hAnsi="Arial" w:cs="Arial"/>
          <w:sz w:val="24"/>
          <w:szCs w:val="24"/>
          <w:lang w:eastAsia="ja-JP"/>
        </w:rPr>
        <w:t>.</w:t>
      </w:r>
    </w:p>
    <w:p w:rsidR="008A045B" w:rsidRDefault="008A045B" w:rsidP="00FA4354">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144.</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8A045B" w:rsidRDefault="008A045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02697B">
        <w:rPr>
          <w:rFonts w:ascii="Arial" w:eastAsiaTheme="minorEastAsia" w:hAnsi="Arial" w:cs="Arial"/>
          <w:sz w:val="24"/>
          <w:szCs w:val="24"/>
          <w:lang w:eastAsia="ja-JP"/>
        </w:rPr>
        <w:t>145.</w:t>
      </w:r>
      <w:r w:rsidR="0002697B">
        <w:rPr>
          <w:rFonts w:ascii="Arial" w:eastAsiaTheme="minorEastAsia" w:hAnsi="Arial" w:cs="Arial"/>
          <w:sz w:val="24"/>
          <w:szCs w:val="24"/>
          <w:lang w:eastAsia="ja-JP"/>
        </w:rPr>
        <w:tab/>
        <w:t>Counterclaim Defendant incorporate</w:t>
      </w:r>
      <w:r w:rsidR="00BB075B">
        <w:rPr>
          <w:rFonts w:ascii="Arial" w:eastAsiaTheme="minorEastAsia" w:hAnsi="Arial" w:cs="Arial"/>
          <w:sz w:val="24"/>
          <w:szCs w:val="24"/>
          <w:lang w:eastAsia="ja-JP"/>
        </w:rPr>
        <w:t>s</w:t>
      </w:r>
      <w:r>
        <w:rPr>
          <w:rFonts w:ascii="Arial" w:eastAsiaTheme="minorEastAsia" w:hAnsi="Arial" w:cs="Arial"/>
          <w:sz w:val="24"/>
          <w:szCs w:val="24"/>
          <w:lang w:eastAsia="ja-JP"/>
        </w:rPr>
        <w:t xml:space="preserve"> each and every response to the included paragraphs as though restated herein.</w:t>
      </w:r>
    </w:p>
    <w:p w:rsidR="008A045B" w:rsidRDefault="008A045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146.</w:t>
      </w:r>
      <w:r>
        <w:rPr>
          <w:rFonts w:ascii="Arial" w:eastAsiaTheme="minorEastAsia" w:hAnsi="Arial" w:cs="Arial"/>
          <w:sz w:val="24"/>
          <w:szCs w:val="24"/>
          <w:lang w:eastAsia="ja-JP"/>
        </w:rPr>
        <w:tab/>
      </w:r>
      <w:r w:rsidR="00B10D24">
        <w:rPr>
          <w:rFonts w:ascii="Arial" w:eastAsiaTheme="minorEastAsia" w:hAnsi="Arial" w:cs="Arial"/>
          <w:sz w:val="24"/>
          <w:szCs w:val="24"/>
          <w:lang w:eastAsia="ja-JP"/>
        </w:rPr>
        <w:t>Deny as worded, as defendants have admitted that such a partnership exists.</w:t>
      </w:r>
    </w:p>
    <w:p w:rsidR="0049198D" w:rsidRDefault="0002697B" w:rsidP="0049198D">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147.</w:t>
      </w:r>
      <w:r>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sidR="0049198D">
        <w:rPr>
          <w:rFonts w:ascii="Arial" w:eastAsiaTheme="minorEastAsia" w:hAnsi="Arial" w:cs="Arial"/>
          <w:sz w:val="24"/>
          <w:szCs w:val="24"/>
          <w:lang w:eastAsia="ja-JP"/>
        </w:rPr>
        <w:t xml:space="preserve"> each and every response to the included paragraphs as though restated herein.</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148.</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149.</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150.</w:t>
      </w:r>
      <w:r>
        <w:rPr>
          <w:rFonts w:ascii="Arial" w:eastAsiaTheme="minorEastAsia" w:hAnsi="Arial" w:cs="Arial"/>
          <w:sz w:val="24"/>
          <w:szCs w:val="24"/>
          <w:lang w:eastAsia="ja-JP"/>
        </w:rPr>
        <w:tab/>
        <w:t>Den</w:t>
      </w:r>
      <w:r w:rsidR="00B10D2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151.</w:t>
      </w:r>
      <w:r>
        <w:rPr>
          <w:rFonts w:ascii="Arial" w:eastAsiaTheme="minorEastAsia" w:hAnsi="Arial" w:cs="Arial"/>
          <w:sz w:val="24"/>
          <w:szCs w:val="24"/>
          <w:lang w:eastAsia="ja-JP"/>
        </w:rPr>
        <w:tab/>
        <w:t>Plaintiff incorporates each and every response to the included paragraphs as though restated herein.</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152.</w:t>
      </w:r>
      <w:r>
        <w:rPr>
          <w:rFonts w:ascii="Arial" w:eastAsiaTheme="minorEastAsia" w:hAnsi="Arial" w:cs="Arial"/>
          <w:sz w:val="24"/>
          <w:szCs w:val="24"/>
          <w:lang w:eastAsia="ja-JP"/>
        </w:rPr>
        <w:tab/>
      </w:r>
      <w:r w:rsidR="00461B02">
        <w:rPr>
          <w:rFonts w:ascii="Arial" w:eastAsiaTheme="minorEastAsia" w:hAnsi="Arial" w:cs="Arial"/>
          <w:sz w:val="24"/>
          <w:szCs w:val="24"/>
          <w:lang w:eastAsia="ja-JP"/>
        </w:rPr>
        <w:t>Admit the first sentence. Regarding the second sentence, a</w:t>
      </w:r>
      <w:r>
        <w:rPr>
          <w:rFonts w:ascii="Arial" w:eastAsiaTheme="minorEastAsia" w:hAnsi="Arial" w:cs="Arial"/>
          <w:sz w:val="24"/>
          <w:szCs w:val="24"/>
          <w:lang w:eastAsia="ja-JP"/>
        </w:rPr>
        <w:t>dmit that a partner has a statutory right to an accounting as set forth in the USVI UPA</w:t>
      </w:r>
      <w:r w:rsidR="00B10D24">
        <w:rPr>
          <w:rFonts w:ascii="Arial" w:eastAsiaTheme="minorEastAsia" w:hAnsi="Arial" w:cs="Arial"/>
          <w:sz w:val="24"/>
          <w:szCs w:val="24"/>
          <w:lang w:eastAsia="ja-JP"/>
        </w:rPr>
        <w:t>, but otherwise deny as worded</w:t>
      </w:r>
    </w:p>
    <w:p w:rsidR="0049198D" w:rsidRDefault="0049198D"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153.</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p>
    <w:p w:rsidR="0049198D" w:rsidRDefault="0002697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154.</w:t>
      </w:r>
      <w:r>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sidR="0049198D">
        <w:rPr>
          <w:rFonts w:ascii="Arial" w:eastAsiaTheme="minorEastAsia" w:hAnsi="Arial" w:cs="Arial"/>
          <w:sz w:val="24"/>
          <w:szCs w:val="24"/>
          <w:lang w:eastAsia="ja-JP"/>
        </w:rPr>
        <w:t xml:space="preserve"> each and every response to the included paragraphs as though restated herein.</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155.</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156.</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157.</w:t>
      </w:r>
      <w:r w:rsidR="0002697B">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Pr>
          <w:rFonts w:ascii="Arial" w:eastAsiaTheme="minorEastAsia" w:hAnsi="Arial" w:cs="Arial"/>
          <w:sz w:val="24"/>
          <w:szCs w:val="24"/>
          <w:lang w:eastAsia="ja-JP"/>
        </w:rPr>
        <w:t xml:space="preserve"> each and every response to the included paragraphs as though restated herein.</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158.</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159.</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E30563" w:rsidRDefault="00FA512C"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160.</w:t>
      </w:r>
      <w:r>
        <w:rPr>
          <w:rFonts w:ascii="Arial" w:eastAsiaTheme="minorEastAsia" w:hAnsi="Arial" w:cs="Arial"/>
          <w:sz w:val="24"/>
          <w:szCs w:val="24"/>
          <w:lang w:eastAsia="ja-JP"/>
        </w:rPr>
        <w:tab/>
        <w:t>Counterclaim Defendant</w:t>
      </w:r>
      <w:r w:rsidR="0002697B">
        <w:rPr>
          <w:rFonts w:ascii="Arial" w:eastAsiaTheme="minorEastAsia" w:hAnsi="Arial" w:cs="Arial"/>
          <w:sz w:val="24"/>
          <w:szCs w:val="24"/>
          <w:lang w:eastAsia="ja-JP"/>
        </w:rPr>
        <w:t xml:space="preserve"> incorporate</w:t>
      </w:r>
      <w:r>
        <w:rPr>
          <w:rFonts w:ascii="Arial" w:eastAsiaTheme="minorEastAsia" w:hAnsi="Arial" w:cs="Arial"/>
          <w:sz w:val="24"/>
          <w:szCs w:val="24"/>
          <w:lang w:eastAsia="ja-JP"/>
        </w:rPr>
        <w:t>s</w:t>
      </w:r>
      <w:r w:rsidR="00E30563">
        <w:rPr>
          <w:rFonts w:ascii="Arial" w:eastAsiaTheme="minorEastAsia" w:hAnsi="Arial" w:cs="Arial"/>
          <w:sz w:val="24"/>
          <w:szCs w:val="24"/>
          <w:lang w:eastAsia="ja-JP"/>
        </w:rPr>
        <w:t xml:space="preserve"> each and every response to the included paragraphs as though restated herein.</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161.</w:t>
      </w:r>
      <w:r>
        <w:rPr>
          <w:rFonts w:ascii="Arial" w:eastAsiaTheme="minorEastAsia" w:hAnsi="Arial" w:cs="Arial"/>
          <w:sz w:val="24"/>
          <w:szCs w:val="24"/>
          <w:lang w:eastAsia="ja-JP"/>
        </w:rPr>
        <w:tab/>
        <w:t>Admit.</w:t>
      </w:r>
    </w:p>
    <w:p w:rsidR="00E30563" w:rsidRDefault="00E30563"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162.</w:t>
      </w:r>
      <w:r>
        <w:rPr>
          <w:rFonts w:ascii="Arial" w:eastAsiaTheme="minorEastAsia" w:hAnsi="Arial" w:cs="Arial"/>
          <w:sz w:val="24"/>
          <w:szCs w:val="24"/>
          <w:lang w:eastAsia="ja-JP"/>
        </w:rPr>
        <w:tab/>
      </w:r>
      <w:r w:rsidR="002163F4">
        <w:rPr>
          <w:rFonts w:ascii="Arial" w:eastAsiaTheme="minorEastAsia" w:hAnsi="Arial" w:cs="Arial"/>
          <w:sz w:val="24"/>
          <w:szCs w:val="24"/>
          <w:lang w:eastAsia="ja-JP"/>
        </w:rPr>
        <w:t>Den</w:t>
      </w:r>
      <w:r w:rsidR="00034094">
        <w:rPr>
          <w:rFonts w:ascii="Arial" w:eastAsiaTheme="minorEastAsia" w:hAnsi="Arial" w:cs="Arial"/>
          <w:sz w:val="24"/>
          <w:szCs w:val="24"/>
          <w:lang w:eastAsia="ja-JP"/>
        </w:rPr>
        <w:t>y</w:t>
      </w:r>
      <w:r w:rsidR="002163F4">
        <w:rPr>
          <w:rFonts w:ascii="Arial" w:eastAsiaTheme="minorEastAsia" w:hAnsi="Arial" w:cs="Arial"/>
          <w:sz w:val="24"/>
          <w:szCs w:val="24"/>
          <w:lang w:eastAsia="ja-JP"/>
        </w:rPr>
        <w:t>.</w:t>
      </w:r>
    </w:p>
    <w:p w:rsidR="002163F4" w:rsidRDefault="002163F4"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163.</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2163F4" w:rsidRDefault="00FA512C"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164.</w:t>
      </w:r>
      <w:r>
        <w:rPr>
          <w:rFonts w:ascii="Arial" w:eastAsiaTheme="minorEastAsia" w:hAnsi="Arial" w:cs="Arial"/>
          <w:sz w:val="24"/>
          <w:szCs w:val="24"/>
          <w:lang w:eastAsia="ja-JP"/>
        </w:rPr>
        <w:tab/>
        <w:t>Counterclaim Defendant</w:t>
      </w:r>
      <w:r w:rsidR="0002697B">
        <w:rPr>
          <w:rFonts w:ascii="Arial" w:eastAsiaTheme="minorEastAsia" w:hAnsi="Arial" w:cs="Arial"/>
          <w:sz w:val="24"/>
          <w:szCs w:val="24"/>
          <w:lang w:eastAsia="ja-JP"/>
        </w:rPr>
        <w:t xml:space="preserve"> incorporate</w:t>
      </w:r>
      <w:r>
        <w:rPr>
          <w:rFonts w:ascii="Arial" w:eastAsiaTheme="minorEastAsia" w:hAnsi="Arial" w:cs="Arial"/>
          <w:sz w:val="24"/>
          <w:szCs w:val="24"/>
          <w:lang w:eastAsia="ja-JP"/>
        </w:rPr>
        <w:t>s</w:t>
      </w:r>
      <w:r w:rsidR="002163F4">
        <w:rPr>
          <w:rFonts w:ascii="Arial" w:eastAsiaTheme="minorEastAsia" w:hAnsi="Arial" w:cs="Arial"/>
          <w:sz w:val="24"/>
          <w:szCs w:val="24"/>
          <w:lang w:eastAsia="ja-JP"/>
        </w:rPr>
        <w:t xml:space="preserve"> each and every response to the included paragraphs as though restated herein.</w:t>
      </w:r>
    </w:p>
    <w:p w:rsidR="002163F4" w:rsidRDefault="002163F4"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165.</w:t>
      </w:r>
      <w:r>
        <w:rPr>
          <w:rFonts w:ascii="Arial" w:eastAsiaTheme="minorEastAsia" w:hAnsi="Arial" w:cs="Arial"/>
          <w:sz w:val="24"/>
          <w:szCs w:val="24"/>
          <w:lang w:eastAsia="ja-JP"/>
        </w:rPr>
        <w:tab/>
        <w:t>Den</w:t>
      </w:r>
      <w:r w:rsidR="00034094">
        <w:rPr>
          <w:rFonts w:ascii="Arial" w:eastAsiaTheme="minorEastAsia" w:hAnsi="Arial" w:cs="Arial"/>
          <w:sz w:val="24"/>
          <w:szCs w:val="24"/>
          <w:lang w:eastAsia="ja-JP"/>
        </w:rPr>
        <w:t xml:space="preserve">y any dissolution notice has ever been </w:t>
      </w:r>
      <w:r w:rsidR="0008250E">
        <w:rPr>
          <w:rFonts w:ascii="Arial" w:eastAsiaTheme="minorEastAsia" w:hAnsi="Arial" w:cs="Arial"/>
          <w:sz w:val="24"/>
          <w:szCs w:val="24"/>
          <w:lang w:eastAsia="ja-JP"/>
        </w:rPr>
        <w:t>given</w:t>
      </w:r>
      <w:r w:rsidR="00034094">
        <w:rPr>
          <w:rFonts w:ascii="Arial" w:eastAsiaTheme="minorEastAsia" w:hAnsi="Arial" w:cs="Arial"/>
          <w:sz w:val="24"/>
          <w:szCs w:val="24"/>
          <w:lang w:eastAsia="ja-JP"/>
        </w:rPr>
        <w:t xml:space="preserve">, </w:t>
      </w:r>
      <w:r w:rsidR="0008250E">
        <w:rPr>
          <w:rFonts w:ascii="Arial" w:eastAsiaTheme="minorEastAsia" w:hAnsi="Arial" w:cs="Arial"/>
          <w:sz w:val="24"/>
          <w:szCs w:val="24"/>
          <w:lang w:eastAsia="ja-JP"/>
        </w:rPr>
        <w:t xml:space="preserve">nor </w:t>
      </w:r>
      <w:r w:rsidR="00034094">
        <w:rPr>
          <w:rFonts w:ascii="Arial" w:eastAsiaTheme="minorEastAsia" w:hAnsi="Arial" w:cs="Arial"/>
          <w:sz w:val="24"/>
          <w:szCs w:val="24"/>
          <w:lang w:eastAsia="ja-JP"/>
        </w:rPr>
        <w:t>does Yusuf have any such rights,</w:t>
      </w:r>
      <w:r>
        <w:rPr>
          <w:rFonts w:ascii="Arial" w:eastAsiaTheme="minorEastAsia" w:hAnsi="Arial" w:cs="Arial"/>
          <w:sz w:val="24"/>
          <w:szCs w:val="24"/>
          <w:lang w:eastAsia="ja-JP"/>
        </w:rPr>
        <w:t xml:space="preserve"> as Yusuf </w:t>
      </w:r>
      <w:r w:rsidR="00034094">
        <w:rPr>
          <w:rFonts w:ascii="Arial" w:eastAsiaTheme="minorEastAsia" w:hAnsi="Arial" w:cs="Arial"/>
          <w:sz w:val="24"/>
          <w:szCs w:val="24"/>
          <w:lang w:eastAsia="ja-JP"/>
        </w:rPr>
        <w:t>has forfeited</w:t>
      </w:r>
      <w:r>
        <w:rPr>
          <w:rFonts w:ascii="Arial" w:eastAsiaTheme="minorEastAsia" w:hAnsi="Arial" w:cs="Arial"/>
          <w:sz w:val="24"/>
          <w:szCs w:val="24"/>
          <w:lang w:eastAsia="ja-JP"/>
        </w:rPr>
        <w:t xml:space="preserve"> </w:t>
      </w:r>
      <w:r w:rsidR="00034094">
        <w:rPr>
          <w:rFonts w:ascii="Arial" w:eastAsiaTheme="minorEastAsia" w:hAnsi="Arial" w:cs="Arial"/>
          <w:sz w:val="24"/>
          <w:szCs w:val="24"/>
          <w:lang w:eastAsia="ja-JP"/>
        </w:rPr>
        <w:t>any partnership</w:t>
      </w:r>
      <w:r>
        <w:rPr>
          <w:rFonts w:ascii="Arial" w:eastAsiaTheme="minorEastAsia" w:hAnsi="Arial" w:cs="Arial"/>
          <w:sz w:val="24"/>
          <w:szCs w:val="24"/>
          <w:lang w:eastAsia="ja-JP"/>
        </w:rPr>
        <w:t xml:space="preserve"> right</w:t>
      </w:r>
      <w:r w:rsidR="00034094">
        <w:rPr>
          <w:rFonts w:ascii="Arial" w:eastAsiaTheme="minorEastAsia" w:hAnsi="Arial" w:cs="Arial"/>
          <w:sz w:val="24"/>
          <w:szCs w:val="24"/>
          <w:lang w:eastAsia="ja-JP"/>
        </w:rPr>
        <w:t>s, including dissolution,</w:t>
      </w:r>
      <w:r>
        <w:rPr>
          <w:rFonts w:ascii="Arial" w:eastAsiaTheme="minorEastAsia" w:hAnsi="Arial" w:cs="Arial"/>
          <w:sz w:val="24"/>
          <w:szCs w:val="24"/>
          <w:lang w:eastAsia="ja-JP"/>
        </w:rPr>
        <w:t xml:space="preserve"> in light of his violation of the UPA.  </w:t>
      </w:r>
    </w:p>
    <w:p w:rsidR="002163F4" w:rsidRDefault="002163F4"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166.</w:t>
      </w:r>
      <w:r>
        <w:rPr>
          <w:rFonts w:ascii="Arial" w:eastAsiaTheme="minorEastAsia" w:hAnsi="Arial" w:cs="Arial"/>
          <w:sz w:val="24"/>
          <w:szCs w:val="24"/>
          <w:lang w:eastAsia="ja-JP"/>
        </w:rPr>
        <w:tab/>
      </w:r>
      <w:r w:rsidR="00034094">
        <w:rPr>
          <w:rFonts w:ascii="Arial" w:eastAsiaTheme="minorEastAsia" w:hAnsi="Arial" w:cs="Arial"/>
          <w:sz w:val="24"/>
          <w:szCs w:val="24"/>
          <w:lang w:eastAsia="ja-JP"/>
        </w:rPr>
        <w:t>Deny</w:t>
      </w:r>
    </w:p>
    <w:p w:rsidR="002163F4" w:rsidRDefault="00FA512C"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167.</w:t>
      </w:r>
      <w:r>
        <w:rPr>
          <w:rFonts w:ascii="Arial" w:eastAsiaTheme="minorEastAsia" w:hAnsi="Arial" w:cs="Arial"/>
          <w:sz w:val="24"/>
          <w:szCs w:val="24"/>
          <w:lang w:eastAsia="ja-JP"/>
        </w:rPr>
        <w:tab/>
        <w:t>Counterclaim Defendant</w:t>
      </w:r>
      <w:r w:rsidR="002163F4">
        <w:rPr>
          <w:rFonts w:ascii="Arial" w:eastAsiaTheme="minorEastAsia" w:hAnsi="Arial" w:cs="Arial"/>
          <w:sz w:val="24"/>
          <w:szCs w:val="24"/>
          <w:lang w:eastAsia="ja-JP"/>
        </w:rPr>
        <w:t xml:space="preserve"> incorporates each and every response to the included paragraphs as though restated herein.</w:t>
      </w:r>
    </w:p>
    <w:p w:rsidR="002163F4" w:rsidRDefault="002163F4"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168.</w:t>
      </w:r>
      <w:r>
        <w:rPr>
          <w:rFonts w:ascii="Arial" w:eastAsiaTheme="minorEastAsia" w:hAnsi="Arial" w:cs="Arial"/>
          <w:sz w:val="24"/>
          <w:szCs w:val="24"/>
          <w:lang w:eastAsia="ja-JP"/>
        </w:rPr>
        <w:tab/>
      </w:r>
      <w:r w:rsidR="00972B9E">
        <w:rPr>
          <w:rFonts w:ascii="Arial" w:eastAsiaTheme="minorEastAsia" w:hAnsi="Arial" w:cs="Arial"/>
          <w:sz w:val="24"/>
          <w:szCs w:val="24"/>
          <w:lang w:eastAsia="ja-JP"/>
        </w:rPr>
        <w:t>Den</w:t>
      </w:r>
      <w:r w:rsidR="00034094">
        <w:rPr>
          <w:rFonts w:ascii="Arial" w:eastAsiaTheme="minorEastAsia" w:hAnsi="Arial" w:cs="Arial"/>
          <w:sz w:val="24"/>
          <w:szCs w:val="24"/>
          <w:lang w:eastAsia="ja-JP"/>
        </w:rPr>
        <w:t>y</w:t>
      </w:r>
      <w:r w:rsidR="00972B9E">
        <w:rPr>
          <w:rFonts w:ascii="Arial" w:eastAsiaTheme="minorEastAsia" w:hAnsi="Arial" w:cs="Arial"/>
          <w:sz w:val="24"/>
          <w:szCs w:val="24"/>
          <w:lang w:eastAsia="ja-JP"/>
        </w:rPr>
        <w:t>.</w:t>
      </w:r>
    </w:p>
    <w:p w:rsidR="00972B9E" w:rsidRDefault="0002697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169.</w:t>
      </w:r>
      <w:r>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sidR="00972B9E">
        <w:rPr>
          <w:rFonts w:ascii="Arial" w:eastAsiaTheme="minorEastAsia" w:hAnsi="Arial" w:cs="Arial"/>
          <w:sz w:val="24"/>
          <w:szCs w:val="24"/>
          <w:lang w:eastAsia="ja-JP"/>
        </w:rPr>
        <w:t xml:space="preserve"> each and every response to the included paragraphs as though restated herein.</w:t>
      </w:r>
    </w:p>
    <w:p w:rsidR="00972B9E" w:rsidRDefault="00972B9E"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170.</w:t>
      </w:r>
      <w:r>
        <w:rPr>
          <w:rFonts w:ascii="Arial" w:eastAsiaTheme="minorEastAsia" w:hAnsi="Arial" w:cs="Arial"/>
          <w:sz w:val="24"/>
          <w:szCs w:val="24"/>
          <w:lang w:eastAsia="ja-JP"/>
        </w:rPr>
        <w:tab/>
        <w:t>Den</w:t>
      </w:r>
      <w:r w:rsidR="00AF38C2">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972B9E" w:rsidRDefault="00972B9E"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ab/>
        <w:t>171.</w:t>
      </w:r>
      <w:r>
        <w:rPr>
          <w:rFonts w:ascii="Arial" w:eastAsiaTheme="minorEastAsia" w:hAnsi="Arial" w:cs="Arial"/>
          <w:sz w:val="24"/>
          <w:szCs w:val="24"/>
          <w:lang w:eastAsia="ja-JP"/>
        </w:rPr>
        <w:tab/>
        <w:t>Den</w:t>
      </w:r>
      <w:r w:rsidR="00AF38C2">
        <w:rPr>
          <w:rFonts w:ascii="Arial" w:eastAsiaTheme="minorEastAsia" w:hAnsi="Arial" w:cs="Arial"/>
          <w:sz w:val="24"/>
          <w:szCs w:val="24"/>
          <w:lang w:eastAsia="ja-JP"/>
        </w:rPr>
        <w:t>y</w:t>
      </w:r>
      <w:r>
        <w:rPr>
          <w:rFonts w:ascii="Arial" w:eastAsiaTheme="minorEastAsia" w:hAnsi="Arial" w:cs="Arial"/>
          <w:sz w:val="24"/>
          <w:szCs w:val="24"/>
          <w:lang w:eastAsia="ja-JP"/>
        </w:rPr>
        <w:t>.</w:t>
      </w:r>
      <w:r>
        <w:rPr>
          <w:rFonts w:ascii="Arial" w:eastAsiaTheme="minorEastAsia" w:hAnsi="Arial" w:cs="Arial"/>
          <w:sz w:val="24"/>
          <w:szCs w:val="24"/>
          <w:lang w:eastAsia="ja-JP"/>
        </w:rPr>
        <w:tab/>
      </w:r>
    </w:p>
    <w:p w:rsidR="00972B9E" w:rsidRDefault="0002697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172.</w:t>
      </w:r>
      <w:r>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sidR="00972B9E">
        <w:rPr>
          <w:rFonts w:ascii="Arial" w:eastAsiaTheme="minorEastAsia" w:hAnsi="Arial" w:cs="Arial"/>
          <w:sz w:val="24"/>
          <w:szCs w:val="24"/>
          <w:lang w:eastAsia="ja-JP"/>
        </w:rPr>
        <w:t xml:space="preserve"> each and every response to the included paragraphs as though restated herein.</w:t>
      </w:r>
    </w:p>
    <w:p w:rsidR="00461B02" w:rsidRDefault="00972B9E"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173</w:t>
      </w:r>
      <w:r w:rsidR="00461B02">
        <w:rPr>
          <w:rFonts w:ascii="Arial" w:eastAsiaTheme="minorEastAsia" w:hAnsi="Arial" w:cs="Arial"/>
          <w:sz w:val="24"/>
          <w:szCs w:val="24"/>
          <w:lang w:eastAsia="ja-JP"/>
        </w:rPr>
        <w:t>. Deny.</w:t>
      </w:r>
    </w:p>
    <w:p w:rsidR="00461B02" w:rsidRDefault="00461B02" w:rsidP="00600DD3">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175. Deny.</w:t>
      </w:r>
    </w:p>
    <w:p w:rsidR="00461B02" w:rsidRDefault="00461B02" w:rsidP="00600DD3">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176. Deny as worded, as the square footage is incorrect and rent is only owed by the partnership.</w:t>
      </w:r>
    </w:p>
    <w:p w:rsidR="00461B02" w:rsidRDefault="00461B02" w:rsidP="00600DD3">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177. Deny.</w:t>
      </w:r>
    </w:p>
    <w:p w:rsidR="00972B9E" w:rsidRDefault="00972B9E" w:rsidP="00600DD3">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1</w:t>
      </w:r>
      <w:r w:rsidR="00D016B5">
        <w:rPr>
          <w:rFonts w:ascii="Arial" w:eastAsiaTheme="minorEastAsia" w:hAnsi="Arial" w:cs="Arial"/>
          <w:sz w:val="24"/>
          <w:szCs w:val="24"/>
          <w:lang w:eastAsia="ja-JP"/>
        </w:rPr>
        <w:t>78</w:t>
      </w:r>
      <w:r>
        <w:rPr>
          <w:rFonts w:ascii="Arial" w:eastAsiaTheme="minorEastAsia" w:hAnsi="Arial" w:cs="Arial"/>
          <w:sz w:val="24"/>
          <w:szCs w:val="24"/>
          <w:lang w:eastAsia="ja-JP"/>
        </w:rPr>
        <w:t xml:space="preserve">. </w:t>
      </w:r>
      <w:r w:rsidR="00461B02">
        <w:rPr>
          <w:rFonts w:ascii="Arial" w:eastAsiaTheme="minorEastAsia" w:hAnsi="Arial" w:cs="Arial"/>
          <w:sz w:val="24"/>
          <w:szCs w:val="24"/>
          <w:lang w:eastAsia="ja-JP"/>
        </w:rPr>
        <w:t>Deny</w:t>
      </w:r>
      <w:r>
        <w:rPr>
          <w:rFonts w:ascii="Arial" w:eastAsiaTheme="minorEastAsia" w:hAnsi="Arial" w:cs="Arial"/>
          <w:sz w:val="24"/>
          <w:szCs w:val="24"/>
          <w:lang w:eastAsia="ja-JP"/>
        </w:rPr>
        <w:t>.</w:t>
      </w:r>
    </w:p>
    <w:p w:rsidR="00D016B5" w:rsidRDefault="0002697B"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179. Counterclaim Defendant incorporate</w:t>
      </w:r>
      <w:r w:rsidR="00FA512C">
        <w:rPr>
          <w:rFonts w:ascii="Arial" w:eastAsiaTheme="minorEastAsia" w:hAnsi="Arial" w:cs="Arial"/>
          <w:sz w:val="24"/>
          <w:szCs w:val="24"/>
          <w:lang w:eastAsia="ja-JP"/>
        </w:rPr>
        <w:t>s</w:t>
      </w:r>
      <w:r w:rsidR="00D016B5">
        <w:rPr>
          <w:rFonts w:ascii="Arial" w:eastAsiaTheme="minorEastAsia" w:hAnsi="Arial" w:cs="Arial"/>
          <w:sz w:val="24"/>
          <w:szCs w:val="24"/>
          <w:lang w:eastAsia="ja-JP"/>
        </w:rPr>
        <w:t xml:space="preserve"> each and every response to the included paragraphs as though restated herein.</w:t>
      </w:r>
    </w:p>
    <w:p w:rsidR="00D016B5" w:rsidRDefault="00D016B5" w:rsidP="008A045B">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180.-184. All of these allegations are denied.</w:t>
      </w:r>
    </w:p>
    <w:p w:rsidR="00972B9E" w:rsidRDefault="0002697B"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185.</w:t>
      </w:r>
      <w:r>
        <w:rPr>
          <w:rFonts w:ascii="Arial" w:eastAsiaTheme="minorEastAsia" w:hAnsi="Arial" w:cs="Arial"/>
          <w:sz w:val="24"/>
          <w:szCs w:val="24"/>
          <w:lang w:eastAsia="ja-JP"/>
        </w:rPr>
        <w:tab/>
        <w:t>Counterclaim Defendant incorporate</w:t>
      </w:r>
      <w:r w:rsidR="00FA512C">
        <w:rPr>
          <w:rFonts w:ascii="Arial" w:eastAsiaTheme="minorEastAsia" w:hAnsi="Arial" w:cs="Arial"/>
          <w:sz w:val="24"/>
          <w:szCs w:val="24"/>
          <w:lang w:eastAsia="ja-JP"/>
        </w:rPr>
        <w:t>s</w:t>
      </w:r>
      <w:r w:rsidR="00972B9E">
        <w:rPr>
          <w:rFonts w:ascii="Arial" w:eastAsiaTheme="minorEastAsia" w:hAnsi="Arial" w:cs="Arial"/>
          <w:sz w:val="24"/>
          <w:szCs w:val="24"/>
          <w:lang w:eastAsia="ja-JP"/>
        </w:rPr>
        <w:t xml:space="preserve"> each and every response to the included paragraphs as though restated herein.</w:t>
      </w:r>
    </w:p>
    <w:p w:rsidR="00972B9E" w:rsidRDefault="00972B9E"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186.</w:t>
      </w:r>
      <w:r w:rsidR="00F84D19">
        <w:rPr>
          <w:rFonts w:ascii="Arial" w:eastAsiaTheme="minorEastAsia" w:hAnsi="Arial" w:cs="Arial"/>
          <w:sz w:val="24"/>
          <w:szCs w:val="24"/>
          <w:lang w:eastAsia="ja-JP"/>
        </w:rPr>
        <w:t xml:space="preserve">   </w:t>
      </w:r>
      <w:r>
        <w:rPr>
          <w:rFonts w:ascii="Arial" w:eastAsiaTheme="minorEastAsia" w:hAnsi="Arial" w:cs="Arial"/>
          <w:sz w:val="24"/>
          <w:szCs w:val="24"/>
          <w:lang w:eastAsia="ja-JP"/>
        </w:rPr>
        <w:t>Den</w:t>
      </w:r>
      <w:r w:rsidR="00AF38C2">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972B9E" w:rsidRDefault="00972B9E"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187.</w:t>
      </w:r>
      <w:r w:rsidR="00F84D19">
        <w:rPr>
          <w:rFonts w:ascii="Arial" w:eastAsiaTheme="minorEastAsia" w:hAnsi="Arial" w:cs="Arial"/>
          <w:sz w:val="24"/>
          <w:szCs w:val="24"/>
          <w:lang w:eastAsia="ja-JP"/>
        </w:rPr>
        <w:t xml:space="preserve">   </w:t>
      </w:r>
      <w:r>
        <w:rPr>
          <w:rFonts w:ascii="Arial" w:eastAsiaTheme="minorEastAsia" w:hAnsi="Arial" w:cs="Arial"/>
          <w:sz w:val="24"/>
          <w:szCs w:val="24"/>
          <w:lang w:eastAsia="ja-JP"/>
        </w:rPr>
        <w:t>Den</w:t>
      </w:r>
      <w:r w:rsidR="00AF38C2">
        <w:rPr>
          <w:rFonts w:ascii="Arial" w:eastAsiaTheme="minorEastAsia" w:hAnsi="Arial" w:cs="Arial"/>
          <w:sz w:val="24"/>
          <w:szCs w:val="24"/>
          <w:lang w:eastAsia="ja-JP"/>
        </w:rPr>
        <w:t>y</w:t>
      </w:r>
      <w:r>
        <w:rPr>
          <w:rFonts w:ascii="Arial" w:eastAsiaTheme="minorEastAsia" w:hAnsi="Arial" w:cs="Arial"/>
          <w:sz w:val="24"/>
          <w:szCs w:val="24"/>
          <w:lang w:eastAsia="ja-JP"/>
        </w:rPr>
        <w:t>.</w:t>
      </w:r>
    </w:p>
    <w:p w:rsidR="00F84D19" w:rsidRDefault="00FA512C"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188.  Counterclaim Defendant</w:t>
      </w:r>
      <w:r w:rsidR="0002697B">
        <w:rPr>
          <w:rFonts w:ascii="Arial" w:eastAsiaTheme="minorEastAsia" w:hAnsi="Arial" w:cs="Arial"/>
          <w:sz w:val="24"/>
          <w:szCs w:val="24"/>
          <w:lang w:eastAsia="ja-JP"/>
        </w:rPr>
        <w:t xml:space="preserve"> incorporate</w:t>
      </w:r>
      <w:r>
        <w:rPr>
          <w:rFonts w:ascii="Arial" w:eastAsiaTheme="minorEastAsia" w:hAnsi="Arial" w:cs="Arial"/>
          <w:sz w:val="24"/>
          <w:szCs w:val="24"/>
          <w:lang w:eastAsia="ja-JP"/>
        </w:rPr>
        <w:t>s</w:t>
      </w:r>
      <w:r w:rsidR="00F84D19">
        <w:rPr>
          <w:rFonts w:ascii="Arial" w:eastAsiaTheme="minorEastAsia" w:hAnsi="Arial" w:cs="Arial"/>
          <w:sz w:val="24"/>
          <w:szCs w:val="24"/>
          <w:lang w:eastAsia="ja-JP"/>
        </w:rPr>
        <w:t xml:space="preserve"> each and every response to the included paragraphs as though restated herein.</w:t>
      </w:r>
    </w:p>
    <w:p w:rsidR="00F84D19" w:rsidRDefault="00F84D19"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189. Deny.</w:t>
      </w:r>
    </w:p>
    <w:p w:rsidR="00F84D19" w:rsidRDefault="00F84D19"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190. Deny.</w:t>
      </w:r>
    </w:p>
    <w:p w:rsidR="00F84D19" w:rsidRDefault="00F84D19" w:rsidP="00972B9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 xml:space="preserve">191. Deny as </w:t>
      </w:r>
      <w:r w:rsidR="00461B02">
        <w:rPr>
          <w:rFonts w:ascii="Arial" w:eastAsiaTheme="minorEastAsia" w:hAnsi="Arial" w:cs="Arial"/>
          <w:sz w:val="24"/>
          <w:szCs w:val="24"/>
          <w:lang w:eastAsia="ja-JP"/>
        </w:rPr>
        <w:t xml:space="preserve">worded, as </w:t>
      </w:r>
      <w:r>
        <w:rPr>
          <w:rFonts w:ascii="Arial" w:eastAsiaTheme="minorEastAsia" w:hAnsi="Arial" w:cs="Arial"/>
          <w:sz w:val="24"/>
          <w:szCs w:val="24"/>
          <w:lang w:eastAsia="ja-JP"/>
        </w:rPr>
        <w:t>all partnership obligations have been paid from the partnership operations of the Plaza Extra Supermarkets, which is responsible for reimbursing all partnership expenses and has the funds to do so.</w:t>
      </w:r>
    </w:p>
    <w:p w:rsidR="00B06A80" w:rsidRDefault="00B06A80" w:rsidP="00972B9E">
      <w:pPr>
        <w:spacing w:line="480" w:lineRule="auto"/>
        <w:jc w:val="both"/>
        <w:rPr>
          <w:rFonts w:ascii="Arial" w:eastAsiaTheme="minorEastAsia" w:hAnsi="Arial" w:cs="Arial"/>
          <w:sz w:val="24"/>
          <w:szCs w:val="24"/>
          <w:lang w:eastAsia="ja-JP"/>
        </w:rPr>
      </w:pPr>
    </w:p>
    <w:p w:rsidR="006C6A94" w:rsidRDefault="006C6A94" w:rsidP="00DD01EC">
      <w:pPr>
        <w:spacing w:line="480" w:lineRule="auto"/>
        <w:jc w:val="center"/>
        <w:rPr>
          <w:rFonts w:ascii="Arial" w:eastAsiaTheme="minorEastAsia" w:hAnsi="Arial" w:cs="Arial"/>
          <w:sz w:val="24"/>
          <w:szCs w:val="24"/>
          <w:lang w:eastAsia="ja-JP"/>
        </w:rPr>
      </w:pPr>
      <w:r>
        <w:rPr>
          <w:rFonts w:ascii="Arial" w:eastAsiaTheme="minorEastAsia" w:hAnsi="Arial" w:cs="Arial"/>
          <w:sz w:val="24"/>
          <w:szCs w:val="24"/>
          <w:lang w:eastAsia="ja-JP"/>
        </w:rPr>
        <w:t xml:space="preserve">AFFIRMATIVE </w:t>
      </w:r>
      <w:r w:rsidR="0008250E">
        <w:rPr>
          <w:rFonts w:ascii="Arial" w:eastAsiaTheme="minorEastAsia" w:hAnsi="Arial" w:cs="Arial"/>
          <w:sz w:val="24"/>
          <w:szCs w:val="24"/>
          <w:lang w:eastAsia="ja-JP"/>
        </w:rPr>
        <w:t>DEFENSES</w:t>
      </w:r>
    </w:p>
    <w:p w:rsidR="004C52CD" w:rsidRDefault="004C52CD">
      <w:pPr>
        <w:spacing w:line="480" w:lineRule="auto"/>
        <w:ind w:firstLine="720"/>
        <w:jc w:val="both"/>
        <w:rPr>
          <w:rFonts w:ascii="Arial" w:eastAsiaTheme="minorEastAsia" w:hAnsi="Arial" w:cs="Arial"/>
          <w:sz w:val="24"/>
          <w:szCs w:val="24"/>
          <w:lang w:eastAsia="ja-JP"/>
        </w:rPr>
      </w:pPr>
      <w:r>
        <w:rPr>
          <w:rFonts w:ascii="Arial" w:eastAsiaTheme="minorEastAsia" w:hAnsi="Arial" w:cs="Arial"/>
          <w:sz w:val="24"/>
          <w:szCs w:val="24"/>
          <w:lang w:eastAsia="ja-JP"/>
        </w:rPr>
        <w:t xml:space="preserve">Counterclaim Defendant </w:t>
      </w:r>
      <w:r w:rsidR="00FA512C">
        <w:rPr>
          <w:rFonts w:ascii="Arial" w:eastAsiaTheme="minorEastAsia" w:hAnsi="Arial" w:cs="Arial"/>
          <w:sz w:val="24"/>
          <w:szCs w:val="24"/>
          <w:lang w:eastAsia="ja-JP"/>
        </w:rPr>
        <w:t>Waheed</w:t>
      </w:r>
      <w:r w:rsidR="006C6A94">
        <w:rPr>
          <w:rFonts w:ascii="Arial" w:eastAsiaTheme="minorEastAsia" w:hAnsi="Arial" w:cs="Arial"/>
          <w:sz w:val="24"/>
          <w:szCs w:val="24"/>
          <w:lang w:eastAsia="ja-JP"/>
        </w:rPr>
        <w:t xml:space="preserve"> Hamed </w:t>
      </w:r>
      <w:r w:rsidR="00FA512C">
        <w:rPr>
          <w:rFonts w:ascii="Arial" w:eastAsiaTheme="minorEastAsia" w:hAnsi="Arial" w:cs="Arial"/>
          <w:sz w:val="24"/>
          <w:szCs w:val="24"/>
          <w:lang w:eastAsia="ja-JP"/>
        </w:rPr>
        <w:t>r</w:t>
      </w:r>
      <w:r w:rsidR="0002615D">
        <w:rPr>
          <w:rFonts w:ascii="Arial" w:eastAsiaTheme="minorEastAsia" w:hAnsi="Arial" w:cs="Arial"/>
          <w:sz w:val="24"/>
          <w:szCs w:val="24"/>
          <w:lang w:eastAsia="ja-JP"/>
        </w:rPr>
        <w:t>aise</w:t>
      </w:r>
      <w:r w:rsidR="00FA512C">
        <w:rPr>
          <w:rFonts w:ascii="Arial" w:eastAsiaTheme="minorEastAsia" w:hAnsi="Arial" w:cs="Arial"/>
          <w:sz w:val="24"/>
          <w:szCs w:val="24"/>
          <w:lang w:eastAsia="ja-JP"/>
        </w:rPr>
        <w:t>s</w:t>
      </w:r>
      <w:r w:rsidR="006C6A94">
        <w:rPr>
          <w:rFonts w:ascii="Arial" w:eastAsiaTheme="minorEastAsia" w:hAnsi="Arial" w:cs="Arial"/>
          <w:sz w:val="24"/>
          <w:szCs w:val="24"/>
          <w:lang w:eastAsia="ja-JP"/>
        </w:rPr>
        <w:t xml:space="preserve"> the following affirmative defenses to the counterclaim </w:t>
      </w:r>
      <w:r w:rsidR="0002615D">
        <w:rPr>
          <w:rFonts w:ascii="Arial" w:eastAsiaTheme="minorEastAsia" w:hAnsi="Arial" w:cs="Arial"/>
          <w:sz w:val="24"/>
          <w:szCs w:val="24"/>
          <w:lang w:eastAsia="ja-JP"/>
        </w:rPr>
        <w:t xml:space="preserve">asserted against </w:t>
      </w:r>
      <w:r w:rsidR="007D05C1">
        <w:rPr>
          <w:rFonts w:ascii="Arial" w:eastAsiaTheme="minorEastAsia" w:hAnsi="Arial" w:cs="Arial"/>
          <w:sz w:val="24"/>
          <w:szCs w:val="24"/>
          <w:lang w:eastAsia="ja-JP"/>
        </w:rPr>
        <w:t>him</w:t>
      </w:r>
      <w:r>
        <w:rPr>
          <w:rFonts w:ascii="Arial" w:eastAsiaTheme="minorEastAsia" w:hAnsi="Arial" w:cs="Arial"/>
          <w:sz w:val="24"/>
          <w:szCs w:val="24"/>
          <w:lang w:eastAsia="ja-JP"/>
        </w:rPr>
        <w:t>:</w:t>
      </w:r>
    </w:p>
    <w:p w:rsidR="003D5B90" w:rsidRPr="00DD01EC" w:rsidRDefault="0008250E">
      <w:pPr>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1.  </w:t>
      </w:r>
      <w:r w:rsidR="003D5B90" w:rsidRPr="00DD01EC">
        <w:rPr>
          <w:rFonts w:ascii="Arial" w:eastAsiaTheme="minorEastAsia" w:hAnsi="Arial" w:cs="Arial"/>
          <w:sz w:val="24"/>
          <w:szCs w:val="24"/>
          <w:lang w:eastAsia="ja-JP"/>
        </w:rPr>
        <w:t>The statutory limitation period with regard to the alleged bases of relief have passed</w:t>
      </w:r>
      <w:r w:rsidR="00461B02">
        <w:rPr>
          <w:rFonts w:ascii="Arial" w:eastAsiaTheme="minorEastAsia" w:hAnsi="Arial" w:cs="Arial"/>
          <w:sz w:val="24"/>
          <w:szCs w:val="24"/>
          <w:lang w:eastAsia="ja-JP"/>
        </w:rPr>
        <w:t xml:space="preserve"> these claims are barred by the statute of limitations</w:t>
      </w:r>
      <w:r w:rsidR="00C17DF2">
        <w:rPr>
          <w:rFonts w:ascii="Arial" w:eastAsiaTheme="minorEastAsia" w:hAnsi="Arial" w:cs="Arial"/>
          <w:sz w:val="24"/>
          <w:szCs w:val="24"/>
          <w:lang w:eastAsia="ja-JP"/>
        </w:rPr>
        <w:t xml:space="preserve"> defense</w:t>
      </w:r>
      <w:r w:rsidR="003D5B90" w:rsidRPr="00DD01EC">
        <w:rPr>
          <w:rFonts w:ascii="Arial" w:eastAsiaTheme="minorEastAsia" w:hAnsi="Arial" w:cs="Arial"/>
          <w:sz w:val="24"/>
          <w:szCs w:val="24"/>
          <w:lang w:eastAsia="ja-JP"/>
        </w:rPr>
        <w:t>.</w:t>
      </w:r>
    </w:p>
    <w:p w:rsidR="004C52CD"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3D5B90" w:rsidRPr="00DD01EC">
        <w:rPr>
          <w:rFonts w:ascii="Arial" w:eastAsiaTheme="minorEastAsia" w:hAnsi="Arial" w:cs="Arial"/>
          <w:sz w:val="24"/>
          <w:szCs w:val="24"/>
          <w:lang w:eastAsia="ja-JP"/>
        </w:rPr>
        <w:t xml:space="preserve">2. </w:t>
      </w:r>
      <w:r w:rsidR="00D016B5">
        <w:rPr>
          <w:rFonts w:ascii="Arial" w:eastAsiaTheme="minorEastAsia" w:hAnsi="Arial" w:cs="Arial"/>
          <w:sz w:val="24"/>
          <w:szCs w:val="24"/>
          <w:lang w:eastAsia="ja-JP"/>
        </w:rPr>
        <w:t xml:space="preserve">Counterclaim </w:t>
      </w:r>
      <w:r w:rsidR="003D5B90" w:rsidRPr="00DD01EC">
        <w:rPr>
          <w:rFonts w:ascii="Arial" w:eastAsiaTheme="minorEastAsia" w:hAnsi="Arial" w:cs="Arial"/>
          <w:sz w:val="24"/>
          <w:szCs w:val="24"/>
          <w:lang w:eastAsia="ja-JP"/>
        </w:rPr>
        <w:t>Plaintiff</w:t>
      </w:r>
      <w:r w:rsidR="004C52CD">
        <w:rPr>
          <w:rFonts w:ascii="Arial" w:eastAsiaTheme="minorEastAsia" w:hAnsi="Arial" w:cs="Arial"/>
          <w:sz w:val="24"/>
          <w:szCs w:val="24"/>
          <w:lang w:eastAsia="ja-JP"/>
        </w:rPr>
        <w:t>s</w:t>
      </w:r>
      <w:r w:rsidR="004C52CD" w:rsidRPr="004C52CD">
        <w:rPr>
          <w:rFonts w:ascii="Arial" w:eastAsiaTheme="minorEastAsia" w:hAnsi="Arial" w:cs="Arial"/>
          <w:sz w:val="24"/>
          <w:szCs w:val="24"/>
          <w:lang w:eastAsia="ja-JP"/>
        </w:rPr>
        <w:t xml:space="preserve"> have</w:t>
      </w:r>
      <w:r w:rsidR="003D5B90" w:rsidRPr="00DD01EC">
        <w:rPr>
          <w:rFonts w:ascii="Arial" w:eastAsiaTheme="minorEastAsia" w:hAnsi="Arial" w:cs="Arial"/>
          <w:sz w:val="24"/>
          <w:szCs w:val="24"/>
          <w:lang w:eastAsia="ja-JP"/>
        </w:rPr>
        <w:t xml:space="preserve"> failed to state a claim upon which relief can be granted.</w:t>
      </w:r>
    </w:p>
    <w:p w:rsidR="004C52CD" w:rsidRPr="004C52CD"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3D5B90" w:rsidRPr="00DD01EC">
        <w:rPr>
          <w:rFonts w:ascii="Arial" w:eastAsiaTheme="minorEastAsia" w:hAnsi="Arial" w:cs="Arial"/>
          <w:sz w:val="24"/>
          <w:szCs w:val="24"/>
          <w:lang w:eastAsia="ja-JP"/>
        </w:rPr>
        <w:t xml:space="preserve">3. </w:t>
      </w:r>
      <w:r w:rsidR="00D016B5">
        <w:rPr>
          <w:rFonts w:ascii="Arial" w:eastAsiaTheme="minorEastAsia" w:hAnsi="Arial" w:cs="Arial"/>
          <w:sz w:val="24"/>
          <w:szCs w:val="24"/>
          <w:lang w:eastAsia="ja-JP"/>
        </w:rPr>
        <w:t>Counterclaim</w:t>
      </w:r>
      <w:r w:rsidR="00D016B5" w:rsidRPr="00D016B5">
        <w:rPr>
          <w:rFonts w:ascii="Arial" w:eastAsiaTheme="minorEastAsia" w:hAnsi="Arial" w:cs="Arial"/>
          <w:sz w:val="24"/>
          <w:szCs w:val="24"/>
          <w:lang w:eastAsia="ja-JP"/>
        </w:rPr>
        <w:t xml:space="preserve"> </w:t>
      </w:r>
      <w:r w:rsidR="004C52CD" w:rsidRPr="004C52CD">
        <w:rPr>
          <w:rFonts w:ascii="Arial" w:eastAsiaTheme="minorEastAsia" w:hAnsi="Arial" w:cs="Arial"/>
          <w:sz w:val="24"/>
          <w:szCs w:val="24"/>
          <w:lang w:eastAsia="ja-JP"/>
        </w:rPr>
        <w:t>Plaintiff</w:t>
      </w:r>
      <w:r w:rsidR="004C52CD">
        <w:rPr>
          <w:rFonts w:ascii="Arial" w:eastAsiaTheme="minorEastAsia" w:hAnsi="Arial" w:cs="Arial"/>
          <w:sz w:val="24"/>
          <w:szCs w:val="24"/>
          <w:lang w:eastAsia="ja-JP"/>
        </w:rPr>
        <w:t>s</w:t>
      </w:r>
      <w:r w:rsidR="004C52CD" w:rsidRPr="004C52CD">
        <w:rPr>
          <w:rFonts w:ascii="Arial" w:eastAsiaTheme="minorEastAsia" w:hAnsi="Arial" w:cs="Arial"/>
          <w:sz w:val="24"/>
          <w:szCs w:val="24"/>
          <w:lang w:eastAsia="ja-JP"/>
        </w:rPr>
        <w:t xml:space="preserve"> have</w:t>
      </w:r>
      <w:r w:rsidR="003D5B90" w:rsidRPr="00DD01EC">
        <w:rPr>
          <w:rFonts w:ascii="Arial" w:eastAsiaTheme="minorEastAsia" w:hAnsi="Arial" w:cs="Arial"/>
          <w:sz w:val="24"/>
          <w:szCs w:val="24"/>
          <w:lang w:eastAsia="ja-JP"/>
        </w:rPr>
        <w:t xml:space="preserve"> failed to join a party under Rule 19, or file </w:t>
      </w:r>
      <w:r w:rsidR="00D016B5">
        <w:rPr>
          <w:rFonts w:ascii="Arial" w:eastAsiaTheme="minorEastAsia" w:hAnsi="Arial" w:cs="Arial"/>
          <w:sz w:val="24"/>
          <w:szCs w:val="24"/>
          <w:lang w:eastAsia="ja-JP"/>
        </w:rPr>
        <w:t xml:space="preserve">a proper </w:t>
      </w:r>
      <w:r w:rsidR="00D016B5" w:rsidRPr="00D016B5">
        <w:rPr>
          <w:rFonts w:ascii="Arial" w:eastAsiaTheme="minorEastAsia" w:hAnsi="Arial" w:cs="Arial"/>
          <w:sz w:val="24"/>
          <w:szCs w:val="24"/>
          <w:lang w:eastAsia="ja-JP"/>
        </w:rPr>
        <w:t>Third</w:t>
      </w:r>
      <w:r w:rsidR="003D5B90" w:rsidRPr="00DD01EC">
        <w:rPr>
          <w:rFonts w:ascii="Arial" w:eastAsiaTheme="minorEastAsia" w:hAnsi="Arial" w:cs="Arial"/>
          <w:sz w:val="24"/>
          <w:szCs w:val="24"/>
          <w:lang w:eastAsia="ja-JP"/>
        </w:rPr>
        <w:t xml:space="preserve"> Party Action under Rule 14</w:t>
      </w:r>
      <w:r w:rsidR="004C52CD" w:rsidRPr="004C52CD">
        <w:rPr>
          <w:rFonts w:ascii="Arial" w:eastAsiaTheme="minorEastAsia" w:hAnsi="Arial" w:cs="Arial"/>
          <w:sz w:val="24"/>
          <w:szCs w:val="24"/>
          <w:lang w:eastAsia="ja-JP"/>
        </w:rPr>
        <w:t>.</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3D5B90" w:rsidRPr="00DD01EC">
        <w:rPr>
          <w:rFonts w:ascii="Arial" w:eastAsiaTheme="minorEastAsia" w:hAnsi="Arial" w:cs="Arial"/>
          <w:sz w:val="24"/>
          <w:szCs w:val="24"/>
          <w:lang w:eastAsia="ja-JP"/>
        </w:rPr>
        <w:t>4. </w:t>
      </w:r>
      <w:r w:rsidR="00D016B5">
        <w:rPr>
          <w:rFonts w:ascii="Arial" w:eastAsiaTheme="minorEastAsia" w:hAnsi="Arial" w:cs="Arial"/>
          <w:sz w:val="24"/>
          <w:szCs w:val="24"/>
          <w:lang w:eastAsia="ja-JP"/>
        </w:rPr>
        <w:t>Counterclaim</w:t>
      </w:r>
      <w:r w:rsidR="004C52CD" w:rsidRPr="004C52CD">
        <w:rPr>
          <w:rFonts w:ascii="Arial" w:eastAsiaTheme="minorEastAsia" w:hAnsi="Arial" w:cs="Arial"/>
          <w:sz w:val="24"/>
          <w:szCs w:val="24"/>
          <w:lang w:eastAsia="ja-JP"/>
        </w:rPr>
        <w:t xml:space="preserve"> Plaintiff</w:t>
      </w:r>
      <w:r w:rsidR="004C52CD">
        <w:rPr>
          <w:rFonts w:ascii="Arial" w:eastAsiaTheme="minorEastAsia" w:hAnsi="Arial" w:cs="Arial"/>
          <w:sz w:val="24"/>
          <w:szCs w:val="24"/>
          <w:lang w:eastAsia="ja-JP"/>
        </w:rPr>
        <w:t>s</w:t>
      </w:r>
      <w:r w:rsidR="004C52CD" w:rsidRPr="004C52CD">
        <w:rPr>
          <w:rFonts w:ascii="Arial" w:eastAsiaTheme="minorEastAsia" w:hAnsi="Arial" w:cs="Arial"/>
          <w:sz w:val="24"/>
          <w:szCs w:val="24"/>
          <w:lang w:eastAsia="ja-JP"/>
        </w:rPr>
        <w:t xml:space="preserve"> have unclean hands and are</w:t>
      </w:r>
      <w:r w:rsidR="003D5B90" w:rsidRPr="00DD01EC">
        <w:rPr>
          <w:rFonts w:ascii="Arial" w:eastAsiaTheme="minorEastAsia" w:hAnsi="Arial" w:cs="Arial"/>
          <w:sz w:val="24"/>
          <w:szCs w:val="24"/>
          <w:lang w:eastAsia="ja-JP"/>
        </w:rPr>
        <w:t xml:space="preserve"> therefore not entitled to recover.</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3D5B90" w:rsidRPr="00DD01EC">
        <w:rPr>
          <w:rFonts w:ascii="Arial" w:eastAsiaTheme="minorEastAsia" w:hAnsi="Arial" w:cs="Arial"/>
          <w:sz w:val="24"/>
          <w:szCs w:val="24"/>
          <w:lang w:eastAsia="ja-JP"/>
        </w:rPr>
        <w:t>5. </w:t>
      </w:r>
      <w:r w:rsidR="00D016B5">
        <w:rPr>
          <w:rFonts w:ascii="Arial" w:eastAsiaTheme="minorEastAsia" w:hAnsi="Arial" w:cs="Arial"/>
          <w:sz w:val="24"/>
          <w:szCs w:val="24"/>
          <w:lang w:eastAsia="ja-JP"/>
        </w:rPr>
        <w:t>Counterclaim</w:t>
      </w:r>
      <w:r w:rsidR="00D016B5" w:rsidRPr="00D016B5">
        <w:rPr>
          <w:rFonts w:ascii="Arial" w:eastAsiaTheme="minorEastAsia" w:hAnsi="Arial" w:cs="Arial"/>
          <w:sz w:val="24"/>
          <w:szCs w:val="24"/>
          <w:lang w:eastAsia="ja-JP"/>
        </w:rPr>
        <w:t xml:space="preserve"> </w:t>
      </w:r>
      <w:r w:rsidR="003D5B90" w:rsidRPr="00DD01EC">
        <w:rPr>
          <w:rFonts w:ascii="Arial" w:eastAsiaTheme="minorEastAsia" w:hAnsi="Arial" w:cs="Arial"/>
          <w:sz w:val="24"/>
          <w:szCs w:val="24"/>
          <w:lang w:eastAsia="ja-JP"/>
        </w:rPr>
        <w:t>Plaintiff</w:t>
      </w:r>
      <w:r w:rsidR="004C52CD">
        <w:rPr>
          <w:rFonts w:ascii="Arial" w:eastAsiaTheme="minorEastAsia" w:hAnsi="Arial" w:cs="Arial"/>
          <w:sz w:val="24"/>
          <w:szCs w:val="24"/>
          <w:lang w:eastAsia="ja-JP"/>
        </w:rPr>
        <w:t>s</w:t>
      </w:r>
      <w:r w:rsidR="004C52CD" w:rsidRPr="004C52CD">
        <w:rPr>
          <w:rFonts w:ascii="Arial" w:eastAsiaTheme="minorEastAsia" w:hAnsi="Arial" w:cs="Arial"/>
          <w:sz w:val="24"/>
          <w:szCs w:val="24"/>
          <w:lang w:eastAsia="ja-JP"/>
        </w:rPr>
        <w:t xml:space="preserve"> are not the real parties</w:t>
      </w:r>
      <w:r w:rsidR="003D5B90" w:rsidRPr="00DD01EC">
        <w:rPr>
          <w:rFonts w:ascii="Arial" w:eastAsiaTheme="minorEastAsia" w:hAnsi="Arial" w:cs="Arial"/>
          <w:sz w:val="24"/>
          <w:szCs w:val="24"/>
          <w:lang w:eastAsia="ja-JP"/>
        </w:rPr>
        <w:t xml:space="preserve"> in interest.</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6</w:t>
      </w:r>
      <w:r w:rsidR="003D5B90" w:rsidRPr="00DD01EC">
        <w:rPr>
          <w:rFonts w:ascii="Arial" w:eastAsiaTheme="minorEastAsia" w:hAnsi="Arial" w:cs="Arial"/>
          <w:sz w:val="24"/>
          <w:szCs w:val="24"/>
          <w:lang w:eastAsia="ja-JP"/>
        </w:rPr>
        <w:t>.</w:t>
      </w:r>
      <w:r w:rsidR="00C17DF2">
        <w:rPr>
          <w:rFonts w:ascii="Arial" w:eastAsiaTheme="minorEastAsia" w:hAnsi="Arial" w:cs="Arial"/>
          <w:sz w:val="24"/>
          <w:szCs w:val="24"/>
          <w:lang w:eastAsia="ja-JP"/>
        </w:rPr>
        <w:t xml:space="preserve"> </w:t>
      </w:r>
      <w:r w:rsidR="0044292C">
        <w:rPr>
          <w:rFonts w:ascii="Arial" w:eastAsiaTheme="minorEastAsia" w:hAnsi="Arial" w:cs="Arial"/>
          <w:sz w:val="24"/>
          <w:szCs w:val="24"/>
          <w:lang w:eastAsia="ja-JP"/>
        </w:rPr>
        <w:t>The Counterclaim</w:t>
      </w:r>
      <w:r w:rsidR="0044292C" w:rsidRPr="004C52CD">
        <w:rPr>
          <w:rFonts w:ascii="Arial" w:eastAsiaTheme="minorEastAsia" w:hAnsi="Arial" w:cs="Arial"/>
          <w:sz w:val="24"/>
          <w:szCs w:val="24"/>
          <w:lang w:eastAsia="ja-JP"/>
        </w:rPr>
        <w:t xml:space="preserve"> </w:t>
      </w:r>
      <w:r w:rsidR="0044292C" w:rsidRPr="00DD01EC">
        <w:rPr>
          <w:rFonts w:ascii="Arial" w:eastAsiaTheme="minorEastAsia" w:hAnsi="Arial" w:cs="Arial"/>
          <w:sz w:val="24"/>
          <w:szCs w:val="24"/>
          <w:lang w:eastAsia="ja-JP"/>
        </w:rPr>
        <w:t>Defendant</w:t>
      </w:r>
      <w:r w:rsidR="004429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affirmative defense of accord </w:t>
      </w:r>
      <w:r w:rsidR="00377BFB">
        <w:rPr>
          <w:rFonts w:ascii="Arial" w:eastAsiaTheme="minorEastAsia" w:hAnsi="Arial" w:cs="Arial"/>
          <w:sz w:val="24"/>
          <w:szCs w:val="24"/>
          <w:lang w:eastAsia="ja-JP"/>
        </w:rPr>
        <w:t>and satisfaction.</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7</w:t>
      </w:r>
      <w:r w:rsidR="003D5B90" w:rsidRPr="00DD01EC">
        <w:rPr>
          <w:rFonts w:ascii="Arial" w:eastAsiaTheme="minorEastAsia" w:hAnsi="Arial" w:cs="Arial"/>
          <w:sz w:val="24"/>
          <w:szCs w:val="24"/>
          <w:lang w:eastAsia="ja-JP"/>
        </w:rPr>
        <w:t xml:space="preserve">. </w:t>
      </w:r>
      <w:r w:rsidR="0044292C">
        <w:rPr>
          <w:rFonts w:ascii="Arial" w:eastAsiaTheme="minorEastAsia" w:hAnsi="Arial" w:cs="Arial"/>
          <w:sz w:val="24"/>
          <w:szCs w:val="24"/>
          <w:lang w:eastAsia="ja-JP"/>
        </w:rPr>
        <w:t>The Counterclaim</w:t>
      </w:r>
      <w:r w:rsidR="0044292C" w:rsidRPr="004C52CD">
        <w:rPr>
          <w:rFonts w:ascii="Arial" w:eastAsiaTheme="minorEastAsia" w:hAnsi="Arial" w:cs="Arial"/>
          <w:sz w:val="24"/>
          <w:szCs w:val="24"/>
          <w:lang w:eastAsia="ja-JP"/>
        </w:rPr>
        <w:t xml:space="preserve"> </w:t>
      </w:r>
      <w:r w:rsidR="0044292C" w:rsidRPr="00DD01EC">
        <w:rPr>
          <w:rFonts w:ascii="Arial" w:eastAsiaTheme="minorEastAsia" w:hAnsi="Arial" w:cs="Arial"/>
          <w:sz w:val="24"/>
          <w:szCs w:val="24"/>
          <w:lang w:eastAsia="ja-JP"/>
        </w:rPr>
        <w:t>Defendant</w:t>
      </w:r>
      <w:r w:rsidR="004429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w:t>
      </w:r>
      <w:r w:rsidR="00377BFB">
        <w:rPr>
          <w:rFonts w:ascii="Arial" w:eastAsiaTheme="minorEastAsia" w:hAnsi="Arial" w:cs="Arial"/>
          <w:sz w:val="24"/>
          <w:szCs w:val="24"/>
          <w:lang w:eastAsia="ja-JP"/>
        </w:rPr>
        <w:t>ffirmative defense of estoppel.</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8</w:t>
      </w:r>
      <w:r w:rsidR="003D5B90" w:rsidRPr="00DD01EC">
        <w:rPr>
          <w:rFonts w:ascii="Arial" w:eastAsiaTheme="minorEastAsia" w:hAnsi="Arial" w:cs="Arial"/>
          <w:sz w:val="24"/>
          <w:szCs w:val="24"/>
          <w:lang w:eastAsia="ja-JP"/>
        </w:rPr>
        <w:t>.</w:t>
      </w:r>
      <w:r w:rsidR="004C52CD" w:rsidRPr="004C52CD">
        <w:rPr>
          <w:rFonts w:ascii="Arial" w:eastAsiaTheme="minorEastAsia" w:hAnsi="Arial" w:cs="Arial"/>
          <w:sz w:val="24"/>
          <w:szCs w:val="24"/>
          <w:lang w:eastAsia="ja-JP"/>
        </w:rPr>
        <w:t xml:space="preserve"> </w:t>
      </w:r>
      <w:r w:rsidR="0044292C">
        <w:rPr>
          <w:rFonts w:ascii="Arial" w:eastAsiaTheme="minorEastAsia" w:hAnsi="Arial" w:cs="Arial"/>
          <w:sz w:val="24"/>
          <w:szCs w:val="24"/>
          <w:lang w:eastAsia="ja-JP"/>
        </w:rPr>
        <w:t>The Counterclaim</w:t>
      </w:r>
      <w:r w:rsidR="0044292C" w:rsidRPr="004C52CD">
        <w:rPr>
          <w:rFonts w:ascii="Arial" w:eastAsiaTheme="minorEastAsia" w:hAnsi="Arial" w:cs="Arial"/>
          <w:sz w:val="24"/>
          <w:szCs w:val="24"/>
          <w:lang w:eastAsia="ja-JP"/>
        </w:rPr>
        <w:t xml:space="preserve"> </w:t>
      </w:r>
      <w:r w:rsidR="0044292C" w:rsidRPr="00DD01EC">
        <w:rPr>
          <w:rFonts w:ascii="Arial" w:eastAsiaTheme="minorEastAsia" w:hAnsi="Arial" w:cs="Arial"/>
          <w:sz w:val="24"/>
          <w:szCs w:val="24"/>
          <w:lang w:eastAsia="ja-JP"/>
        </w:rPr>
        <w:t>Defendant</w:t>
      </w:r>
      <w:r w:rsidR="004429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affirmative defense of fraud</w:t>
      </w:r>
      <w:r w:rsidR="004C52CD">
        <w:rPr>
          <w:rFonts w:ascii="Arial" w:eastAsiaTheme="minorEastAsia" w:hAnsi="Arial" w:cs="Arial"/>
          <w:sz w:val="24"/>
          <w:szCs w:val="24"/>
          <w:lang w:eastAsia="ja-JP"/>
        </w:rPr>
        <w:t xml:space="preserve"> </w:t>
      </w:r>
      <w:r w:rsidR="003D5B90" w:rsidRPr="00DD01EC">
        <w:rPr>
          <w:rFonts w:ascii="Arial" w:eastAsiaTheme="minorEastAsia" w:hAnsi="Arial" w:cs="Arial"/>
          <w:sz w:val="24"/>
          <w:szCs w:val="24"/>
          <w:lang w:eastAsia="ja-JP"/>
        </w:rPr>
        <w:t>(as an equitable defense.)</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9</w:t>
      </w:r>
      <w:r w:rsidR="003D5B90" w:rsidRPr="00DD01EC">
        <w:rPr>
          <w:rFonts w:ascii="Arial" w:eastAsiaTheme="minorEastAsia" w:hAnsi="Arial" w:cs="Arial"/>
          <w:sz w:val="24"/>
          <w:szCs w:val="24"/>
          <w:lang w:eastAsia="ja-JP"/>
        </w:rPr>
        <w:t>.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0002615D">
        <w:rPr>
          <w:rFonts w:ascii="Arial" w:eastAsiaTheme="minorEastAsia" w:hAnsi="Arial" w:cs="Arial"/>
          <w:sz w:val="24"/>
          <w:szCs w:val="24"/>
          <w:lang w:eastAsia="ja-JP"/>
        </w:rPr>
        <w:t xml:space="preserve"> </w:t>
      </w:r>
      <w:r w:rsidR="003D5B90" w:rsidRPr="00DD01EC">
        <w:rPr>
          <w:rFonts w:ascii="Arial" w:eastAsiaTheme="minorEastAsia" w:hAnsi="Arial" w:cs="Arial"/>
          <w:sz w:val="24"/>
          <w:szCs w:val="24"/>
          <w:lang w:eastAsia="ja-JP"/>
        </w:rPr>
        <w:t>the affirmative defense of laches.</w:t>
      </w:r>
    </w:p>
    <w:p w:rsidR="003D5B90" w:rsidRPr="00DD01EC" w:rsidRDefault="0008250E"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10</w:t>
      </w:r>
      <w:r w:rsidR="003D5B90" w:rsidRPr="00DD01EC">
        <w:rPr>
          <w:rFonts w:ascii="Arial" w:eastAsiaTheme="minorEastAsia" w:hAnsi="Arial" w:cs="Arial"/>
          <w:sz w:val="24"/>
          <w:szCs w:val="24"/>
          <w:lang w:eastAsia="ja-JP"/>
        </w:rPr>
        <w:t>.</w:t>
      </w:r>
      <w:r w:rsidR="004C52CD" w:rsidRPr="004C52CD">
        <w:rPr>
          <w:rFonts w:ascii="Arial" w:eastAsiaTheme="minorEastAsia" w:hAnsi="Arial" w:cs="Arial"/>
          <w:sz w:val="24"/>
          <w:szCs w:val="24"/>
          <w:lang w:eastAsia="ja-JP"/>
        </w:rPr>
        <w:t xml:space="preserve"> </w:t>
      </w:r>
      <w:r w:rsidR="0002615D">
        <w:rPr>
          <w:rFonts w:ascii="Arial" w:eastAsiaTheme="minorEastAsia" w:hAnsi="Arial" w:cs="Arial"/>
          <w:sz w:val="24"/>
          <w:szCs w:val="24"/>
          <w:lang w:eastAsia="ja-JP"/>
        </w:rPr>
        <w:t xml:space="preserve">These two </w:t>
      </w:r>
      <w:r w:rsidR="004C52CD">
        <w:rPr>
          <w:rFonts w:ascii="Arial" w:eastAsiaTheme="minorEastAsia" w:hAnsi="Arial" w:cs="Arial"/>
          <w:sz w:val="24"/>
          <w:szCs w:val="24"/>
          <w:lang w:eastAsia="ja-JP"/>
        </w:rPr>
        <w:t>Counterclaim</w:t>
      </w:r>
      <w:r w:rsidR="004C52CD" w:rsidRPr="004C52CD">
        <w:rPr>
          <w:rFonts w:ascii="Arial" w:eastAsiaTheme="minorEastAsia" w:hAnsi="Arial" w:cs="Arial"/>
          <w:sz w:val="24"/>
          <w:szCs w:val="24"/>
          <w:lang w:eastAsia="ja-JP"/>
        </w:rPr>
        <w:t xml:space="preserve"> </w:t>
      </w:r>
      <w:r w:rsidR="003D5B90" w:rsidRPr="00DD01EC">
        <w:rPr>
          <w:rFonts w:ascii="Arial" w:eastAsiaTheme="minorEastAsia" w:hAnsi="Arial" w:cs="Arial"/>
          <w:sz w:val="24"/>
          <w:szCs w:val="24"/>
          <w:lang w:eastAsia="ja-JP"/>
        </w:rPr>
        <w:t>Defendant</w:t>
      </w:r>
      <w:r w:rsidR="0002615D">
        <w:rPr>
          <w:rFonts w:ascii="Arial" w:eastAsiaTheme="minorEastAsia" w:hAnsi="Arial" w:cs="Arial"/>
          <w:sz w:val="24"/>
          <w:szCs w:val="24"/>
          <w:lang w:eastAsia="ja-JP"/>
        </w:rPr>
        <w:t>s assert</w:t>
      </w:r>
      <w:r w:rsidR="003D5B90" w:rsidRPr="00DD01EC">
        <w:rPr>
          <w:rFonts w:ascii="Arial" w:eastAsiaTheme="minorEastAsia" w:hAnsi="Arial" w:cs="Arial"/>
          <w:sz w:val="24"/>
          <w:szCs w:val="24"/>
          <w:lang w:eastAsia="ja-JP"/>
        </w:rPr>
        <w:t xml:space="preserve"> the affirmative defense of release.</w:t>
      </w:r>
    </w:p>
    <w:p w:rsidR="003D5B90" w:rsidRPr="00DD01EC" w:rsidRDefault="002360E4"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11</w:t>
      </w:r>
      <w:r w:rsidR="003D5B90" w:rsidRPr="00DD01EC">
        <w:rPr>
          <w:rFonts w:ascii="Arial" w:eastAsiaTheme="minorEastAsia" w:hAnsi="Arial" w:cs="Arial"/>
          <w:sz w:val="24"/>
          <w:szCs w:val="24"/>
          <w:lang w:eastAsia="ja-JP"/>
        </w:rPr>
        <w:t>.</w:t>
      </w:r>
      <w:r>
        <w:rPr>
          <w:rFonts w:ascii="Arial" w:eastAsiaTheme="minorEastAsia" w:hAnsi="Arial" w:cs="Arial"/>
          <w:sz w:val="24"/>
          <w:szCs w:val="24"/>
          <w:lang w:eastAsia="ja-JP"/>
        </w:rPr>
        <w:t xml:space="preserve">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affirmative defense of failure to mitigate damages</w:t>
      </w:r>
      <w:r w:rsidR="004C52CD" w:rsidRPr="004C52CD">
        <w:rPr>
          <w:rFonts w:ascii="Arial" w:eastAsiaTheme="minorEastAsia" w:hAnsi="Arial" w:cs="Arial"/>
          <w:sz w:val="24"/>
          <w:szCs w:val="24"/>
          <w:lang w:eastAsia="ja-JP"/>
        </w:rPr>
        <w:t xml:space="preserve"> </w:t>
      </w:r>
      <w:r w:rsidR="003D5B90" w:rsidRPr="00DD01EC">
        <w:rPr>
          <w:rFonts w:ascii="Arial" w:eastAsiaTheme="minorEastAsia" w:hAnsi="Arial" w:cs="Arial"/>
          <w:sz w:val="24"/>
          <w:szCs w:val="24"/>
          <w:lang w:eastAsia="ja-JP"/>
        </w:rPr>
        <w:t>or, alter</w:t>
      </w:r>
      <w:r w:rsidR="00377BFB">
        <w:rPr>
          <w:rFonts w:ascii="Arial" w:eastAsiaTheme="minorEastAsia" w:hAnsi="Arial" w:cs="Arial"/>
          <w:sz w:val="24"/>
          <w:szCs w:val="24"/>
          <w:lang w:eastAsia="ja-JP"/>
        </w:rPr>
        <w:t>natively mitigation of damages.</w:t>
      </w:r>
    </w:p>
    <w:p w:rsidR="003D5B90" w:rsidRPr="00DD01EC" w:rsidRDefault="002360E4"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r>
      <w:r w:rsidR="004C52CD" w:rsidRPr="004C52CD">
        <w:rPr>
          <w:rFonts w:ascii="Arial" w:eastAsiaTheme="minorEastAsia" w:hAnsi="Arial" w:cs="Arial"/>
          <w:sz w:val="24"/>
          <w:szCs w:val="24"/>
          <w:lang w:eastAsia="ja-JP"/>
        </w:rPr>
        <w:t>12</w:t>
      </w:r>
      <w:r w:rsidR="003D5B90" w:rsidRPr="00DD01EC">
        <w:rPr>
          <w:rFonts w:ascii="Arial" w:eastAsiaTheme="minorEastAsia" w:hAnsi="Arial" w:cs="Arial"/>
          <w:sz w:val="24"/>
          <w:szCs w:val="24"/>
          <w:lang w:eastAsia="ja-JP"/>
        </w:rPr>
        <w:t>.</w:t>
      </w:r>
      <w:r>
        <w:rPr>
          <w:rFonts w:ascii="Arial" w:eastAsiaTheme="minorEastAsia" w:hAnsi="Arial" w:cs="Arial"/>
          <w:sz w:val="24"/>
          <w:szCs w:val="24"/>
          <w:lang w:eastAsia="ja-JP"/>
        </w:rPr>
        <w:t xml:space="preserve">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w:t>
      </w:r>
      <w:r w:rsidR="00377BFB">
        <w:rPr>
          <w:rFonts w:ascii="Arial" w:eastAsiaTheme="minorEastAsia" w:hAnsi="Arial" w:cs="Arial"/>
          <w:sz w:val="24"/>
          <w:szCs w:val="24"/>
          <w:lang w:eastAsia="ja-JP"/>
        </w:rPr>
        <w:t>affirmative defense of offset.</w:t>
      </w:r>
    </w:p>
    <w:p w:rsidR="003D5B90" w:rsidRPr="00DD01EC" w:rsidRDefault="004C52CD"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lastRenderedPageBreak/>
        <w:t> </w:t>
      </w:r>
      <w:r w:rsidR="002360E4">
        <w:rPr>
          <w:rFonts w:ascii="Arial" w:eastAsiaTheme="minorEastAsia" w:hAnsi="Arial" w:cs="Arial"/>
          <w:sz w:val="24"/>
          <w:szCs w:val="24"/>
          <w:lang w:eastAsia="ja-JP"/>
        </w:rPr>
        <w:tab/>
      </w:r>
      <w:r w:rsidRPr="004C52CD">
        <w:rPr>
          <w:rFonts w:ascii="Arial" w:eastAsiaTheme="minorEastAsia" w:hAnsi="Arial" w:cs="Arial"/>
          <w:sz w:val="24"/>
          <w:szCs w:val="24"/>
          <w:lang w:eastAsia="ja-JP"/>
        </w:rPr>
        <w:t>13</w:t>
      </w:r>
      <w:r w:rsidR="003D5B90" w:rsidRPr="00DD01EC">
        <w:rPr>
          <w:rFonts w:ascii="Arial" w:eastAsiaTheme="minorEastAsia" w:hAnsi="Arial" w:cs="Arial"/>
          <w:sz w:val="24"/>
          <w:szCs w:val="24"/>
          <w:lang w:eastAsia="ja-JP"/>
        </w:rPr>
        <w:t>.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af</w:t>
      </w:r>
      <w:r w:rsidR="00377BFB">
        <w:rPr>
          <w:rFonts w:ascii="Arial" w:eastAsiaTheme="minorEastAsia" w:hAnsi="Arial" w:cs="Arial"/>
          <w:sz w:val="24"/>
          <w:szCs w:val="24"/>
          <w:lang w:eastAsia="ja-JP"/>
        </w:rPr>
        <w:t>firmative defense of indemnity.</w:t>
      </w:r>
    </w:p>
    <w:p w:rsidR="003D5B90" w:rsidRPr="00DD01EC" w:rsidRDefault="004C52CD" w:rsidP="00F047BB">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 </w:t>
      </w:r>
      <w:r w:rsidR="002360E4">
        <w:rPr>
          <w:rFonts w:ascii="Arial" w:eastAsiaTheme="minorEastAsia" w:hAnsi="Arial" w:cs="Arial"/>
          <w:sz w:val="24"/>
          <w:szCs w:val="24"/>
          <w:lang w:eastAsia="ja-JP"/>
        </w:rPr>
        <w:tab/>
      </w:r>
      <w:r w:rsidRPr="004C52CD">
        <w:rPr>
          <w:rFonts w:ascii="Arial" w:eastAsiaTheme="minorEastAsia" w:hAnsi="Arial" w:cs="Arial"/>
          <w:sz w:val="24"/>
          <w:szCs w:val="24"/>
          <w:lang w:eastAsia="ja-JP"/>
        </w:rPr>
        <w:t>14</w:t>
      </w:r>
      <w:r w:rsidR="003D5B90" w:rsidRPr="00DD01EC">
        <w:rPr>
          <w:rFonts w:ascii="Arial" w:eastAsiaTheme="minorEastAsia" w:hAnsi="Arial" w:cs="Arial"/>
          <w:sz w:val="24"/>
          <w:szCs w:val="24"/>
          <w:lang w:eastAsia="ja-JP"/>
        </w:rPr>
        <w:t>.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Pr="004C52CD">
        <w:rPr>
          <w:rFonts w:ascii="Arial" w:eastAsiaTheme="minorEastAsia" w:hAnsi="Arial" w:cs="Arial"/>
          <w:sz w:val="24"/>
          <w:szCs w:val="24"/>
          <w:lang w:eastAsia="ja-JP"/>
        </w:rPr>
        <w:t xml:space="preserve"> the affirmative defense of </w:t>
      </w:r>
      <w:r w:rsidR="003D5B90" w:rsidRPr="00DD01EC">
        <w:rPr>
          <w:rFonts w:ascii="Arial" w:eastAsiaTheme="minorEastAsia" w:hAnsi="Arial" w:cs="Arial"/>
          <w:sz w:val="24"/>
          <w:szCs w:val="24"/>
          <w:lang w:eastAsia="ja-JP"/>
        </w:rPr>
        <w:t>unconscionability.</w:t>
      </w:r>
    </w:p>
    <w:p w:rsidR="003D5B90" w:rsidRDefault="004C52CD" w:rsidP="00F047BB">
      <w:pPr>
        <w:widowControl w:val="0"/>
        <w:jc w:val="both"/>
        <w:rPr>
          <w:rFonts w:ascii="Arial" w:eastAsiaTheme="minorEastAsia" w:hAnsi="Arial" w:cs="Arial"/>
          <w:sz w:val="24"/>
          <w:szCs w:val="24"/>
          <w:lang w:eastAsia="ja-JP"/>
        </w:rPr>
      </w:pPr>
      <w:r>
        <w:rPr>
          <w:rFonts w:ascii="Arial" w:eastAsiaTheme="minorEastAsia" w:hAnsi="Arial" w:cs="Arial"/>
          <w:sz w:val="24"/>
          <w:szCs w:val="24"/>
          <w:lang w:eastAsia="ja-JP"/>
        </w:rPr>
        <w:t>  </w:t>
      </w:r>
      <w:r w:rsidR="002360E4">
        <w:rPr>
          <w:rFonts w:ascii="Arial" w:eastAsiaTheme="minorEastAsia" w:hAnsi="Arial" w:cs="Arial"/>
          <w:sz w:val="24"/>
          <w:szCs w:val="24"/>
          <w:lang w:eastAsia="ja-JP"/>
        </w:rPr>
        <w:tab/>
      </w:r>
      <w:r w:rsidRPr="004C52CD">
        <w:rPr>
          <w:rFonts w:ascii="Arial" w:eastAsiaTheme="minorEastAsia" w:hAnsi="Arial" w:cs="Arial"/>
          <w:sz w:val="24"/>
          <w:szCs w:val="24"/>
          <w:lang w:eastAsia="ja-JP"/>
        </w:rPr>
        <w:t>1</w:t>
      </w:r>
      <w:r w:rsidR="002360E4">
        <w:rPr>
          <w:rFonts w:ascii="Arial" w:eastAsiaTheme="minorEastAsia" w:hAnsi="Arial" w:cs="Arial"/>
          <w:sz w:val="24"/>
          <w:szCs w:val="24"/>
          <w:lang w:eastAsia="ja-JP"/>
        </w:rPr>
        <w:t>5</w:t>
      </w:r>
      <w:r w:rsidR="003D5B90" w:rsidRPr="00DD01EC">
        <w:rPr>
          <w:rFonts w:ascii="Arial" w:eastAsiaTheme="minorEastAsia" w:hAnsi="Arial" w:cs="Arial"/>
          <w:sz w:val="24"/>
          <w:szCs w:val="24"/>
          <w:lang w:eastAsia="ja-JP"/>
        </w:rPr>
        <w:t>.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sidR="003D5B90" w:rsidRPr="00DD01EC">
        <w:rPr>
          <w:rFonts w:ascii="Arial" w:eastAsiaTheme="minorEastAsia" w:hAnsi="Arial" w:cs="Arial"/>
          <w:sz w:val="24"/>
          <w:szCs w:val="24"/>
          <w:lang w:eastAsia="ja-JP"/>
        </w:rPr>
        <w:t xml:space="preserve"> the affirmative defense of</w:t>
      </w:r>
      <w:r w:rsidR="00377BFB">
        <w:rPr>
          <w:rFonts w:ascii="Arial" w:eastAsiaTheme="minorEastAsia" w:hAnsi="Arial" w:cs="Arial"/>
          <w:sz w:val="24"/>
          <w:szCs w:val="24"/>
          <w:lang w:eastAsia="ja-JP"/>
        </w:rPr>
        <w:t xml:space="preserve"> ratification.</w:t>
      </w:r>
    </w:p>
    <w:p w:rsidR="00C17DF2" w:rsidRDefault="00C17DF2" w:rsidP="00F047BB">
      <w:pPr>
        <w:widowControl w:val="0"/>
        <w:jc w:val="both"/>
        <w:rPr>
          <w:rFonts w:ascii="Arial" w:eastAsiaTheme="minorEastAsia" w:hAnsi="Arial" w:cs="Arial"/>
          <w:sz w:val="24"/>
          <w:szCs w:val="24"/>
          <w:lang w:eastAsia="ja-JP"/>
        </w:rPr>
      </w:pPr>
    </w:p>
    <w:p w:rsidR="00C17DF2" w:rsidRDefault="00C17DF2" w:rsidP="00600DD3">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 xml:space="preserve">16.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Pr>
          <w:rFonts w:ascii="Arial" w:eastAsiaTheme="minorEastAsia" w:hAnsi="Arial" w:cs="Arial"/>
          <w:sz w:val="24"/>
          <w:szCs w:val="24"/>
          <w:lang w:eastAsia="ja-JP"/>
        </w:rPr>
        <w:t xml:space="preserve"> the affirmative defense of the failure of consideration.</w:t>
      </w:r>
    </w:p>
    <w:p w:rsidR="004C52CD" w:rsidRDefault="00681EBE" w:rsidP="00600DD3">
      <w:pPr>
        <w:widowControl w:val="0"/>
        <w:spacing w:line="480" w:lineRule="auto"/>
        <w:jc w:val="both"/>
        <w:rPr>
          <w:rFonts w:ascii="Arial" w:eastAsiaTheme="minorEastAsia" w:hAnsi="Arial" w:cs="Arial"/>
          <w:sz w:val="24"/>
          <w:szCs w:val="24"/>
          <w:lang w:eastAsia="ja-JP"/>
        </w:rPr>
      </w:pPr>
      <w:r>
        <w:rPr>
          <w:rFonts w:ascii="Arial" w:eastAsiaTheme="minorEastAsia" w:hAnsi="Arial" w:cs="Arial"/>
          <w:sz w:val="24"/>
          <w:szCs w:val="24"/>
          <w:lang w:eastAsia="ja-JP"/>
        </w:rPr>
        <w:tab/>
        <w:t xml:space="preserve">17. </w:t>
      </w:r>
      <w:r w:rsidR="00FA512C">
        <w:rPr>
          <w:rFonts w:ascii="Arial" w:eastAsiaTheme="minorEastAsia" w:hAnsi="Arial" w:cs="Arial"/>
          <w:sz w:val="24"/>
          <w:szCs w:val="24"/>
          <w:lang w:eastAsia="ja-JP"/>
        </w:rPr>
        <w:t>The Counterclaim</w:t>
      </w:r>
      <w:r w:rsidR="00FA512C" w:rsidRPr="004C52CD">
        <w:rPr>
          <w:rFonts w:ascii="Arial" w:eastAsiaTheme="minorEastAsia" w:hAnsi="Arial" w:cs="Arial"/>
          <w:sz w:val="24"/>
          <w:szCs w:val="24"/>
          <w:lang w:eastAsia="ja-JP"/>
        </w:rPr>
        <w:t xml:space="preserve"> </w:t>
      </w:r>
      <w:r w:rsidR="00FA512C" w:rsidRPr="00DD01EC">
        <w:rPr>
          <w:rFonts w:ascii="Arial" w:eastAsiaTheme="minorEastAsia" w:hAnsi="Arial" w:cs="Arial"/>
          <w:sz w:val="24"/>
          <w:szCs w:val="24"/>
          <w:lang w:eastAsia="ja-JP"/>
        </w:rPr>
        <w:t>Defendant</w:t>
      </w:r>
      <w:r w:rsidR="00FA512C">
        <w:rPr>
          <w:rFonts w:ascii="Arial" w:eastAsiaTheme="minorEastAsia" w:hAnsi="Arial" w:cs="Arial"/>
          <w:sz w:val="24"/>
          <w:szCs w:val="24"/>
          <w:lang w:eastAsia="ja-JP"/>
        </w:rPr>
        <w:t xml:space="preserve"> asserts</w:t>
      </w:r>
      <w:r>
        <w:rPr>
          <w:rFonts w:ascii="Arial" w:eastAsiaTheme="minorEastAsia" w:hAnsi="Arial" w:cs="Arial"/>
          <w:sz w:val="24"/>
          <w:szCs w:val="24"/>
          <w:lang w:eastAsia="ja-JP"/>
        </w:rPr>
        <w:t xml:space="preserve"> the affirmative defense of payment.</w:t>
      </w:r>
    </w:p>
    <w:p w:rsidR="00483A86" w:rsidRDefault="00483A86" w:rsidP="00600DD3">
      <w:pPr>
        <w:widowControl w:val="0"/>
        <w:spacing w:line="480" w:lineRule="auto"/>
        <w:jc w:val="both"/>
        <w:rPr>
          <w:rFonts w:ascii="Arial" w:eastAsiaTheme="minorEastAsia" w:hAnsi="Arial" w:cs="Arial"/>
          <w:b/>
          <w:sz w:val="24"/>
          <w:szCs w:val="24"/>
          <w:lang w:eastAsia="ja-JP"/>
        </w:rPr>
      </w:pPr>
    </w:p>
    <w:p w:rsidR="00FA512C" w:rsidRPr="00483A86" w:rsidRDefault="00483A86" w:rsidP="00600DD3">
      <w:pPr>
        <w:widowControl w:val="0"/>
        <w:spacing w:line="480" w:lineRule="auto"/>
        <w:jc w:val="both"/>
        <w:rPr>
          <w:rFonts w:ascii="Arial" w:eastAsiaTheme="minorEastAsia" w:hAnsi="Arial" w:cs="Arial"/>
          <w:b/>
          <w:sz w:val="24"/>
          <w:szCs w:val="24"/>
          <w:lang w:eastAsia="ja-JP"/>
        </w:rPr>
      </w:pPr>
      <w:r w:rsidRPr="00483A86">
        <w:rPr>
          <w:rFonts w:ascii="Arial" w:eastAsiaTheme="minorEastAsia" w:hAnsi="Arial" w:cs="Arial"/>
          <w:b/>
          <w:sz w:val="24"/>
          <w:szCs w:val="24"/>
          <w:lang w:eastAsia="ja-JP"/>
        </w:rPr>
        <w:t>RESPECTFULLY SUBMITTED,</w:t>
      </w:r>
    </w:p>
    <w:p w:rsidR="005E3A6F" w:rsidRPr="0002615D" w:rsidRDefault="00377BFB" w:rsidP="005E3A6F">
      <w:pPr>
        <w:rPr>
          <w:b/>
        </w:rPr>
      </w:pPr>
      <w:r>
        <w:rPr>
          <w:rFonts w:ascii="Arial" w:hAnsi="Arial"/>
          <w:b/>
          <w:sz w:val="24"/>
          <w:szCs w:val="24"/>
        </w:rPr>
        <w:t>D</w:t>
      </w:r>
      <w:r w:rsidR="005E3A6F" w:rsidRPr="00DD01EC">
        <w:rPr>
          <w:rFonts w:ascii="Arial" w:hAnsi="Arial"/>
          <w:b/>
          <w:sz w:val="24"/>
          <w:szCs w:val="24"/>
        </w:rPr>
        <w:t xml:space="preserve">ated:  </w:t>
      </w:r>
      <w:r w:rsidR="0002615D">
        <w:rPr>
          <w:rFonts w:ascii="Arial" w:hAnsi="Arial"/>
          <w:sz w:val="24"/>
          <w:szCs w:val="24"/>
        </w:rPr>
        <w:t>February 18</w:t>
      </w:r>
      <w:r w:rsidR="005E3A6F" w:rsidRPr="00DD01EC">
        <w:rPr>
          <w:rFonts w:ascii="Arial" w:hAnsi="Arial"/>
          <w:sz w:val="24"/>
          <w:szCs w:val="24"/>
        </w:rPr>
        <w:t>, 201</w:t>
      </w:r>
      <w:r w:rsidR="006C6A94">
        <w:rPr>
          <w:rFonts w:ascii="Arial" w:hAnsi="Arial"/>
          <w:sz w:val="24"/>
          <w:szCs w:val="24"/>
        </w:rPr>
        <w:t>4</w:t>
      </w:r>
      <w:r w:rsidR="005E3A6F" w:rsidRPr="006C6A94">
        <w:tab/>
      </w:r>
      <w:r w:rsidR="005E3A6F" w:rsidRPr="006C6A94">
        <w:tab/>
      </w:r>
      <w:r w:rsidR="005E3A6F" w:rsidRPr="006C6A94">
        <w:tab/>
      </w:r>
      <w:r w:rsidR="0002615D">
        <w:tab/>
      </w:r>
      <w:r w:rsidR="00C43600" w:rsidRPr="00C43600">
        <w:rPr>
          <w:rFonts w:ascii="CarlJHartmann" w:hAnsi="CarlJHartmann"/>
          <w:b/>
          <w:sz w:val="72"/>
          <w:szCs w:val="72"/>
          <w:u w:val="single"/>
        </w:rPr>
        <w:t>A</w:t>
      </w:r>
      <w:r w:rsidR="00C43600">
        <w:rPr>
          <w:rFonts w:ascii="CarlJHartmann" w:hAnsi="CarlJHartmann"/>
          <w:b/>
          <w:sz w:val="72"/>
          <w:szCs w:val="72"/>
          <w:u w:val="single"/>
        </w:rPr>
        <w:tab/>
      </w:r>
      <w:r w:rsidR="00C43600">
        <w:rPr>
          <w:rFonts w:ascii="CarlJHartmann" w:hAnsi="CarlJHartmann"/>
          <w:b/>
          <w:sz w:val="72"/>
          <w:szCs w:val="72"/>
          <w:u w:val="single"/>
        </w:rPr>
        <w:tab/>
      </w:r>
    </w:p>
    <w:p w:rsidR="005E3A6F" w:rsidRPr="0052034B" w:rsidRDefault="005E3A6F" w:rsidP="005E3A6F">
      <w:pPr>
        <w:rPr>
          <w:rFonts w:ascii="Arial" w:hAnsi="Arial" w:cs="Arial"/>
          <w:b/>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b/>
          <w:sz w:val="24"/>
          <w:szCs w:val="24"/>
        </w:rPr>
        <w:t>Carl J. Hartmann III, Esq.</w:t>
      </w:r>
    </w:p>
    <w:p w:rsidR="005E3A6F" w:rsidRPr="0052034B" w:rsidRDefault="005E3A6F" w:rsidP="005E3A6F">
      <w:pPr>
        <w:rPr>
          <w:rFonts w:ascii="Arial" w:hAnsi="Arial" w:cs="Arial"/>
          <w:i/>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0002615D">
        <w:rPr>
          <w:rFonts w:ascii="Arial" w:hAnsi="Arial" w:cs="Arial"/>
          <w:i/>
          <w:sz w:val="24"/>
          <w:szCs w:val="24"/>
        </w:rPr>
        <w:t xml:space="preserve">Counsel for </w:t>
      </w:r>
      <w:r w:rsidR="0068443C">
        <w:rPr>
          <w:rFonts w:ascii="Arial" w:hAnsi="Arial" w:cs="Arial"/>
          <w:i/>
          <w:sz w:val="24"/>
          <w:szCs w:val="24"/>
        </w:rPr>
        <w:t>Waheed Hamed</w:t>
      </w:r>
    </w:p>
    <w:p w:rsidR="005E3A6F" w:rsidRPr="0052034B" w:rsidRDefault="0002615D" w:rsidP="005E3A6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3A6F" w:rsidRPr="0052034B">
        <w:rPr>
          <w:rFonts w:ascii="Arial" w:hAnsi="Arial" w:cs="Arial"/>
          <w:sz w:val="24"/>
          <w:szCs w:val="24"/>
        </w:rPr>
        <w:t>5000 Estate Coakley Bay,</w:t>
      </w:r>
    </w:p>
    <w:p w:rsidR="005E3A6F" w:rsidRPr="0052034B" w:rsidRDefault="0002615D" w:rsidP="005E3A6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3A6F" w:rsidRPr="0052034B">
        <w:rPr>
          <w:rFonts w:ascii="Arial" w:hAnsi="Arial" w:cs="Arial"/>
          <w:sz w:val="24"/>
          <w:szCs w:val="24"/>
        </w:rPr>
        <w:t>Unit L-6</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0002615D">
        <w:rPr>
          <w:rFonts w:ascii="Arial" w:hAnsi="Arial" w:cs="Arial"/>
          <w:sz w:val="24"/>
          <w:szCs w:val="24"/>
        </w:rPr>
        <w:tab/>
      </w:r>
      <w:r w:rsidRPr="0052034B">
        <w:rPr>
          <w:rFonts w:ascii="Arial" w:hAnsi="Arial" w:cs="Arial"/>
          <w:sz w:val="24"/>
          <w:szCs w:val="24"/>
        </w:rPr>
        <w:t>Christiansted, Vl 00820</w:t>
      </w:r>
    </w:p>
    <w:p w:rsidR="005E3A6F" w:rsidRPr="0052034B" w:rsidRDefault="005E3A6F" w:rsidP="0002615D">
      <w:pPr>
        <w:ind w:left="4320" w:firstLine="720"/>
        <w:jc w:val="both"/>
        <w:rPr>
          <w:rFonts w:ascii="Arial" w:hAnsi="Arial" w:cs="Arial"/>
          <w:sz w:val="24"/>
          <w:szCs w:val="24"/>
        </w:rPr>
      </w:pPr>
      <w:r w:rsidRPr="0052034B">
        <w:rPr>
          <w:rFonts w:ascii="Arial" w:hAnsi="Arial" w:cs="Arial"/>
          <w:sz w:val="24"/>
          <w:szCs w:val="24"/>
        </w:rPr>
        <w:t xml:space="preserve">Email: carl@carlhartmann.com </w:t>
      </w:r>
    </w:p>
    <w:p w:rsidR="005910B9" w:rsidRDefault="0002615D" w:rsidP="000A0C1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3A6F" w:rsidRPr="0052034B">
        <w:rPr>
          <w:rFonts w:ascii="Arial" w:hAnsi="Arial" w:cs="Arial"/>
          <w:sz w:val="24"/>
          <w:szCs w:val="24"/>
        </w:rPr>
        <w:t>Tele: (340) 719-8941</w:t>
      </w:r>
    </w:p>
    <w:p w:rsidR="00146097" w:rsidRDefault="00146097" w:rsidP="000A0C1D">
      <w:pPr>
        <w:jc w:val="both"/>
        <w:rPr>
          <w:rFonts w:ascii="Arial" w:hAnsi="Arial" w:cs="Arial"/>
          <w:sz w:val="24"/>
          <w:szCs w:val="24"/>
        </w:rPr>
      </w:pPr>
    </w:p>
    <w:p w:rsidR="005E3A6F" w:rsidRPr="00BE1735" w:rsidRDefault="005E3A6F" w:rsidP="005E3A6F">
      <w:pPr>
        <w:ind w:left="2160" w:firstLine="720"/>
        <w:jc w:val="both"/>
        <w:rPr>
          <w:rFonts w:ascii="Arial" w:hAnsi="Arial" w:cs="Arial"/>
          <w:b/>
          <w:sz w:val="24"/>
          <w:szCs w:val="24"/>
        </w:rPr>
      </w:pPr>
      <w:r w:rsidRPr="00BE1735">
        <w:rPr>
          <w:rFonts w:ascii="Arial" w:hAnsi="Arial" w:cs="Arial"/>
          <w:b/>
          <w:sz w:val="24"/>
          <w:szCs w:val="24"/>
        </w:rPr>
        <w:t>CERTIFICATE OF SERVICE</w:t>
      </w:r>
    </w:p>
    <w:p w:rsidR="005E3A6F" w:rsidRPr="00BE1735" w:rsidRDefault="005E3A6F" w:rsidP="005E3A6F">
      <w:pPr>
        <w:jc w:val="both"/>
        <w:rPr>
          <w:rFonts w:ascii="Arial" w:hAnsi="Arial" w:cs="Arial"/>
          <w:sz w:val="24"/>
          <w:szCs w:val="24"/>
        </w:rPr>
      </w:pPr>
    </w:p>
    <w:p w:rsidR="005E3A6F" w:rsidRDefault="005E3A6F" w:rsidP="005E3A6F">
      <w:pPr>
        <w:jc w:val="both"/>
        <w:rPr>
          <w:rFonts w:ascii="Arial" w:hAnsi="Arial" w:cs="Arial"/>
          <w:color w:val="000000"/>
          <w:sz w:val="24"/>
          <w:szCs w:val="24"/>
        </w:rPr>
      </w:pPr>
      <w:r w:rsidRPr="00BE1735">
        <w:rPr>
          <w:rFonts w:ascii="Arial" w:hAnsi="Arial" w:cs="Arial"/>
          <w:sz w:val="24"/>
          <w:szCs w:val="24"/>
        </w:rPr>
        <w:tab/>
        <w:t xml:space="preserve">I hereby certify that on this </w:t>
      </w:r>
      <w:r w:rsidR="0002615D">
        <w:rPr>
          <w:rFonts w:ascii="Arial" w:hAnsi="Arial" w:cs="Arial"/>
          <w:sz w:val="24"/>
          <w:szCs w:val="24"/>
        </w:rPr>
        <w:t>18</w:t>
      </w:r>
      <w:r w:rsidR="00377BFB" w:rsidRPr="00377BFB">
        <w:rPr>
          <w:rFonts w:ascii="Arial" w:hAnsi="Arial" w:cs="Arial"/>
          <w:sz w:val="24"/>
          <w:szCs w:val="24"/>
          <w:vertAlign w:val="superscript"/>
        </w:rPr>
        <w:t>th</w:t>
      </w:r>
      <w:r w:rsidR="00377BFB">
        <w:rPr>
          <w:rFonts w:ascii="Arial" w:hAnsi="Arial" w:cs="Arial"/>
          <w:sz w:val="24"/>
          <w:szCs w:val="24"/>
        </w:rPr>
        <w:t xml:space="preserve"> </w:t>
      </w:r>
      <w:r>
        <w:rPr>
          <w:rFonts w:ascii="Arial" w:hAnsi="Arial" w:cs="Arial"/>
          <w:sz w:val="24"/>
          <w:szCs w:val="24"/>
        </w:rPr>
        <w:t xml:space="preserve">day of </w:t>
      </w:r>
      <w:r w:rsidR="0002615D">
        <w:rPr>
          <w:rFonts w:ascii="Arial" w:hAnsi="Arial" w:cs="Arial"/>
          <w:sz w:val="24"/>
          <w:szCs w:val="24"/>
        </w:rPr>
        <w:t>February</w:t>
      </w:r>
      <w:r>
        <w:rPr>
          <w:rFonts w:ascii="Arial" w:hAnsi="Arial" w:cs="Arial"/>
          <w:sz w:val="24"/>
          <w:szCs w:val="24"/>
        </w:rPr>
        <w:t xml:space="preserve"> 201</w:t>
      </w:r>
      <w:r w:rsidR="00D016B5">
        <w:rPr>
          <w:rFonts w:ascii="Arial" w:hAnsi="Arial" w:cs="Arial"/>
          <w:sz w:val="24"/>
          <w:szCs w:val="24"/>
        </w:rPr>
        <w:t>4</w:t>
      </w:r>
      <w:r>
        <w:rPr>
          <w:rFonts w:ascii="Arial" w:hAnsi="Arial" w:cs="Arial"/>
          <w:sz w:val="24"/>
          <w:szCs w:val="24"/>
        </w:rPr>
        <w:t>, I served a copy of the foregoing in compliance with the parties consent</w:t>
      </w:r>
      <w:r w:rsidRPr="00D70B84">
        <w:rPr>
          <w:rFonts w:ascii="Arial" w:hAnsi="Arial" w:cs="Arial"/>
          <w:color w:val="000000"/>
          <w:sz w:val="24"/>
          <w:szCs w:val="24"/>
        </w:rPr>
        <w:t>, pursuant to Fed. R. Civ. P. 5(b)(2)(E), to electronic service of all documents in this action</w:t>
      </w:r>
      <w:r>
        <w:rPr>
          <w:rFonts w:ascii="Arial" w:hAnsi="Arial" w:cs="Arial"/>
          <w:color w:val="000000"/>
          <w:sz w:val="24"/>
          <w:szCs w:val="24"/>
        </w:rPr>
        <w:t xml:space="preserve"> on the following persons:</w:t>
      </w:r>
    </w:p>
    <w:p w:rsidR="005E3A6F" w:rsidRDefault="005E3A6F" w:rsidP="005E3A6F">
      <w:pPr>
        <w:jc w:val="both"/>
        <w:rPr>
          <w:rFonts w:ascii="Arial" w:hAnsi="Arial" w:cs="Arial"/>
          <w:color w:val="000000"/>
          <w:sz w:val="24"/>
          <w:szCs w:val="24"/>
        </w:rPr>
      </w:pPr>
      <w:r w:rsidRPr="00D70B84">
        <w:rPr>
          <w:rFonts w:ascii="Arial" w:hAnsi="Arial" w:cs="Arial"/>
          <w:color w:val="000000"/>
          <w:sz w:val="24"/>
          <w:szCs w:val="24"/>
        </w:rPr>
        <w:t xml:space="preserve"> </w:t>
      </w:r>
    </w:p>
    <w:p w:rsidR="0002615D" w:rsidRPr="0053549F" w:rsidRDefault="0002615D" w:rsidP="0002615D">
      <w:pPr>
        <w:rPr>
          <w:rFonts w:ascii="Arial" w:hAnsi="Arial" w:cs="Arial"/>
          <w:b/>
          <w:color w:val="222222"/>
          <w:sz w:val="24"/>
          <w:szCs w:val="24"/>
        </w:rPr>
      </w:pPr>
      <w:r w:rsidRPr="0053549F">
        <w:rPr>
          <w:rFonts w:ascii="Arial" w:hAnsi="Arial" w:cs="Arial"/>
          <w:b/>
          <w:color w:val="313231"/>
          <w:sz w:val="24"/>
          <w:szCs w:val="24"/>
        </w:rPr>
        <w:t xml:space="preserve">Joel </w:t>
      </w:r>
      <w:r w:rsidRPr="0053549F">
        <w:rPr>
          <w:rFonts w:ascii="Arial" w:hAnsi="Arial" w:cs="Arial"/>
          <w:b/>
          <w:color w:val="222222"/>
          <w:sz w:val="24"/>
          <w:szCs w:val="24"/>
        </w:rPr>
        <w:t>H. Holt</w:t>
      </w:r>
      <w:r w:rsidRPr="0053549F">
        <w:rPr>
          <w:rFonts w:ascii="Arial" w:hAnsi="Arial" w:cs="Arial"/>
          <w:b/>
          <w:color w:val="454545"/>
          <w:sz w:val="24"/>
          <w:szCs w:val="24"/>
        </w:rPr>
        <w:t xml:space="preserve">, </w:t>
      </w:r>
      <w:r w:rsidRPr="0053549F">
        <w:rPr>
          <w:rFonts w:ascii="Arial" w:hAnsi="Arial" w:cs="Arial"/>
          <w:b/>
          <w:color w:val="222222"/>
          <w:sz w:val="24"/>
          <w:szCs w:val="24"/>
        </w:rPr>
        <w:t>Esq.</w:t>
      </w:r>
    </w:p>
    <w:p w:rsidR="0002615D" w:rsidRDefault="0002615D" w:rsidP="0002615D">
      <w:pPr>
        <w:rPr>
          <w:rFonts w:ascii="Arial" w:hAnsi="Arial" w:cs="Arial"/>
          <w:i/>
          <w:iCs/>
          <w:color w:val="222222"/>
          <w:sz w:val="23"/>
          <w:szCs w:val="23"/>
        </w:rPr>
      </w:pPr>
      <w:r>
        <w:rPr>
          <w:rFonts w:ascii="Arial" w:hAnsi="Arial" w:cs="Arial"/>
          <w:i/>
          <w:iCs/>
          <w:color w:val="222222"/>
          <w:sz w:val="23"/>
          <w:szCs w:val="23"/>
        </w:rPr>
        <w:t>Counsel for Mohammad Hamed</w:t>
      </w:r>
    </w:p>
    <w:p w:rsidR="0002615D" w:rsidRDefault="0002615D" w:rsidP="0002615D">
      <w:pPr>
        <w:rPr>
          <w:rFonts w:ascii="Arial" w:hAnsi="Arial" w:cs="Arial"/>
          <w:i/>
          <w:iCs/>
          <w:color w:val="222222"/>
          <w:sz w:val="23"/>
          <w:szCs w:val="23"/>
        </w:rPr>
      </w:pPr>
      <w:r>
        <w:rPr>
          <w:rFonts w:ascii="Arial" w:hAnsi="Arial" w:cs="Arial"/>
          <w:color w:val="222222"/>
          <w:sz w:val="24"/>
          <w:szCs w:val="24"/>
        </w:rPr>
        <w:t>Law Offices of Joel H. Holt</w:t>
      </w:r>
    </w:p>
    <w:p w:rsidR="0002615D" w:rsidRPr="0002615D" w:rsidRDefault="0002615D" w:rsidP="0002615D">
      <w:pPr>
        <w:rPr>
          <w:rFonts w:ascii="Arial" w:hAnsi="Arial" w:cs="Arial"/>
          <w:i/>
          <w:iCs/>
          <w:color w:val="222222"/>
          <w:sz w:val="23"/>
          <w:szCs w:val="23"/>
        </w:rPr>
      </w:pPr>
      <w:r>
        <w:rPr>
          <w:rFonts w:ascii="Arial" w:hAnsi="Arial" w:cs="Arial"/>
          <w:color w:val="222222"/>
          <w:sz w:val="24"/>
          <w:szCs w:val="24"/>
        </w:rPr>
        <w:t>2132 Company Street,</w:t>
      </w:r>
    </w:p>
    <w:p w:rsidR="0002615D" w:rsidRDefault="0002615D" w:rsidP="0002615D">
      <w:pPr>
        <w:rPr>
          <w:rFonts w:ascii="Arial" w:hAnsi="Arial" w:cs="Arial"/>
          <w:color w:val="222222"/>
          <w:sz w:val="24"/>
          <w:szCs w:val="24"/>
        </w:rPr>
      </w:pPr>
      <w:r>
        <w:rPr>
          <w:rFonts w:ascii="Arial" w:hAnsi="Arial" w:cs="Arial"/>
          <w:color w:val="222222"/>
          <w:sz w:val="24"/>
          <w:szCs w:val="24"/>
        </w:rPr>
        <w:t>Christiansted, VI 00820</w:t>
      </w:r>
    </w:p>
    <w:p w:rsidR="0002615D" w:rsidRDefault="0002615D" w:rsidP="0002615D">
      <w:pPr>
        <w:rPr>
          <w:rFonts w:ascii="Arial" w:hAnsi="Arial" w:cs="Arial"/>
          <w:color w:val="222222"/>
          <w:sz w:val="24"/>
          <w:szCs w:val="24"/>
        </w:rPr>
      </w:pPr>
      <w:r>
        <w:rPr>
          <w:rFonts w:ascii="Arial" w:hAnsi="Arial" w:cs="Arial"/>
          <w:color w:val="222222"/>
          <w:sz w:val="24"/>
          <w:szCs w:val="24"/>
        </w:rPr>
        <w:t>Email: holtvi@aol.com</w:t>
      </w:r>
    </w:p>
    <w:p w:rsidR="0002615D" w:rsidRDefault="0002615D" w:rsidP="0002615D">
      <w:pPr>
        <w:rPr>
          <w:rFonts w:ascii="Arial" w:hAnsi="Arial" w:cs="Arial"/>
          <w:sz w:val="24"/>
          <w:szCs w:val="24"/>
        </w:rPr>
      </w:pP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p>
    <w:p w:rsidR="0002615D" w:rsidRPr="00D70B84" w:rsidRDefault="0002615D" w:rsidP="005E3A6F">
      <w:pPr>
        <w:jc w:val="both"/>
        <w:rPr>
          <w:rFonts w:ascii="Arial" w:hAnsi="Arial" w:cs="Arial"/>
          <w:sz w:val="24"/>
          <w:szCs w:val="24"/>
        </w:rPr>
      </w:pPr>
    </w:p>
    <w:p w:rsidR="00FA512C" w:rsidRDefault="00FA51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5E3A6F" w:rsidRPr="00BE1735" w:rsidTr="003E034C">
        <w:tc>
          <w:tcPr>
            <w:tcW w:w="4873" w:type="dxa"/>
          </w:tcPr>
          <w:p w:rsidR="005E3A6F" w:rsidRDefault="005E3A6F" w:rsidP="003E034C">
            <w:pPr>
              <w:jc w:val="both"/>
              <w:rPr>
                <w:rFonts w:ascii="Arial" w:hAnsi="Arial" w:cs="Arial"/>
                <w:sz w:val="24"/>
                <w:szCs w:val="24"/>
              </w:rPr>
            </w:pPr>
            <w:r w:rsidRPr="00BE1735">
              <w:rPr>
                <w:rFonts w:ascii="Arial" w:hAnsi="Arial" w:cs="Arial"/>
                <w:bCs/>
                <w:sz w:val="24"/>
                <w:szCs w:val="24"/>
              </w:rPr>
              <w:lastRenderedPageBreak/>
              <w:t>Nizar A. DeWood</w:t>
            </w:r>
            <w:r w:rsidRPr="00BE1735">
              <w:rPr>
                <w:rFonts w:ascii="Arial" w:hAnsi="Arial" w:cs="Arial"/>
                <w:sz w:val="24"/>
                <w:szCs w:val="24"/>
              </w:rPr>
              <w:t xml:space="preserve"> </w:t>
            </w:r>
          </w:p>
          <w:p w:rsidR="0002615D" w:rsidRPr="0002615D" w:rsidRDefault="0002615D" w:rsidP="003E034C">
            <w:pPr>
              <w:jc w:val="both"/>
              <w:rPr>
                <w:rFonts w:ascii="Arial" w:hAnsi="Arial" w:cs="Arial"/>
                <w:i/>
                <w:sz w:val="24"/>
                <w:szCs w:val="24"/>
              </w:rPr>
            </w:pPr>
            <w:r>
              <w:rPr>
                <w:rFonts w:ascii="Arial" w:hAnsi="Arial" w:cs="Arial"/>
                <w:i/>
                <w:sz w:val="24"/>
                <w:szCs w:val="24"/>
              </w:rPr>
              <w:t>Counsel For Defendants</w:t>
            </w:r>
          </w:p>
          <w:p w:rsidR="005E3A6F" w:rsidRPr="00BE1735" w:rsidRDefault="005E3A6F" w:rsidP="003E034C">
            <w:pPr>
              <w:jc w:val="both"/>
              <w:rPr>
                <w:rFonts w:ascii="Arial" w:hAnsi="Arial" w:cs="Arial"/>
                <w:bCs/>
                <w:sz w:val="24"/>
                <w:szCs w:val="24"/>
              </w:rPr>
            </w:pPr>
            <w:r w:rsidRPr="00BE1735">
              <w:rPr>
                <w:rFonts w:ascii="Arial" w:hAnsi="Arial" w:cs="Arial"/>
                <w:sz w:val="24"/>
                <w:szCs w:val="24"/>
              </w:rPr>
              <w:t>The DeWood Law Firm</w:t>
            </w:r>
            <w:r w:rsidRPr="00BE1735" w:rsidDel="00D450F9">
              <w:rPr>
                <w:rFonts w:ascii="Arial" w:hAnsi="Arial" w:cs="Arial"/>
                <w:bCs/>
                <w:sz w:val="24"/>
                <w:szCs w:val="24"/>
              </w:rPr>
              <w:t xml:space="preserve"> </w:t>
            </w:r>
          </w:p>
          <w:p w:rsidR="005E3A6F" w:rsidRPr="00BE1735" w:rsidRDefault="005E3A6F" w:rsidP="003E034C">
            <w:pPr>
              <w:jc w:val="both"/>
              <w:rPr>
                <w:rFonts w:ascii="Arial" w:hAnsi="Arial" w:cs="Arial"/>
                <w:sz w:val="24"/>
                <w:szCs w:val="24"/>
              </w:rPr>
            </w:pPr>
            <w:r w:rsidRPr="00BE1735">
              <w:rPr>
                <w:rFonts w:ascii="Arial" w:hAnsi="Arial" w:cs="Arial"/>
                <w:sz w:val="24"/>
                <w:szCs w:val="24"/>
              </w:rPr>
              <w:t>2006 Eastern Suburb, Suite 101</w:t>
            </w:r>
          </w:p>
          <w:p w:rsidR="005E3A6F" w:rsidRDefault="005E3A6F" w:rsidP="003E034C">
            <w:pPr>
              <w:jc w:val="both"/>
              <w:rPr>
                <w:rFonts w:ascii="Arial" w:hAnsi="Arial" w:cs="Arial"/>
                <w:sz w:val="24"/>
                <w:szCs w:val="24"/>
              </w:rPr>
            </w:pPr>
            <w:r w:rsidRPr="00BE1735">
              <w:rPr>
                <w:rFonts w:ascii="Arial" w:hAnsi="Arial" w:cs="Arial"/>
                <w:sz w:val="24"/>
                <w:szCs w:val="24"/>
              </w:rPr>
              <w:t>Christiansted, VI 00820</w:t>
            </w:r>
          </w:p>
          <w:p w:rsidR="005E3A6F" w:rsidRDefault="00E62021" w:rsidP="003E034C">
            <w:pPr>
              <w:jc w:val="both"/>
              <w:rPr>
                <w:rFonts w:ascii="Arial" w:hAnsi="Arial" w:cs="Arial"/>
                <w:sz w:val="24"/>
                <w:szCs w:val="24"/>
              </w:rPr>
            </w:pPr>
            <w:hyperlink r:id="rId13" w:history="1">
              <w:r w:rsidR="005E3A6F" w:rsidRPr="00270960">
                <w:rPr>
                  <w:rStyle w:val="Hyperlink"/>
                  <w:rFonts w:ascii="Arial" w:hAnsi="Arial" w:cs="Arial"/>
                  <w:sz w:val="24"/>
                  <w:szCs w:val="24"/>
                </w:rPr>
                <w:t>dewoodlaw@gmail.com</w:t>
              </w:r>
            </w:hyperlink>
          </w:p>
          <w:p w:rsidR="005E3A6F" w:rsidRPr="00BE1735" w:rsidRDefault="005E3A6F" w:rsidP="003E034C">
            <w:pPr>
              <w:jc w:val="both"/>
              <w:rPr>
                <w:rFonts w:ascii="Arial" w:hAnsi="Arial" w:cs="Arial"/>
                <w:sz w:val="24"/>
                <w:szCs w:val="24"/>
              </w:rPr>
            </w:pPr>
          </w:p>
        </w:tc>
      </w:tr>
    </w:tbl>
    <w:p w:rsidR="005E3A6F" w:rsidRDefault="005E3A6F" w:rsidP="005E3A6F">
      <w:pPr>
        <w:rPr>
          <w:rFonts w:ascii="Arial" w:hAnsi="Arial" w:cs="Arial"/>
          <w:sz w:val="24"/>
          <w:szCs w:val="24"/>
        </w:rPr>
      </w:pPr>
      <w:r>
        <w:rPr>
          <w:rFonts w:ascii="Arial" w:hAnsi="Arial" w:cs="Arial"/>
          <w:sz w:val="24"/>
          <w:szCs w:val="24"/>
        </w:rPr>
        <w:t>Gregory H. Hodges</w:t>
      </w:r>
    </w:p>
    <w:p w:rsidR="0002615D" w:rsidRPr="0002615D" w:rsidRDefault="0002615D" w:rsidP="005E3A6F">
      <w:pPr>
        <w:rPr>
          <w:rFonts w:ascii="Arial" w:hAnsi="Arial" w:cs="Arial"/>
          <w:i/>
          <w:sz w:val="24"/>
          <w:szCs w:val="24"/>
        </w:rPr>
      </w:pPr>
      <w:r>
        <w:rPr>
          <w:rFonts w:ascii="Arial" w:hAnsi="Arial" w:cs="Arial"/>
          <w:i/>
          <w:sz w:val="24"/>
          <w:szCs w:val="24"/>
        </w:rPr>
        <w:t>Co-counsel for Defendants</w:t>
      </w:r>
    </w:p>
    <w:p w:rsidR="005E3A6F" w:rsidRDefault="005E3A6F" w:rsidP="005E3A6F">
      <w:pPr>
        <w:rPr>
          <w:rFonts w:ascii="Arial" w:hAnsi="Arial" w:cs="Arial"/>
          <w:sz w:val="24"/>
          <w:szCs w:val="24"/>
        </w:rPr>
      </w:pPr>
      <w:r>
        <w:rPr>
          <w:rFonts w:ascii="Arial" w:hAnsi="Arial" w:cs="Arial"/>
          <w:sz w:val="24"/>
          <w:szCs w:val="24"/>
        </w:rPr>
        <w:t>VI Bar No. 174</w:t>
      </w:r>
    </w:p>
    <w:p w:rsidR="005E3A6F" w:rsidRDefault="005E3A6F" w:rsidP="005E3A6F">
      <w:pPr>
        <w:rPr>
          <w:rFonts w:ascii="Arial" w:hAnsi="Arial" w:cs="Arial"/>
          <w:sz w:val="24"/>
          <w:szCs w:val="24"/>
        </w:rPr>
      </w:pPr>
      <w:r>
        <w:rPr>
          <w:rFonts w:ascii="Arial" w:hAnsi="Arial" w:cs="Arial"/>
          <w:sz w:val="24"/>
          <w:szCs w:val="24"/>
        </w:rPr>
        <w:t>Law House, 10000 Frederiksberg Gade</w:t>
      </w:r>
    </w:p>
    <w:p w:rsidR="005E3A6F" w:rsidRDefault="005E3A6F" w:rsidP="005E3A6F">
      <w:pPr>
        <w:rPr>
          <w:rFonts w:ascii="Arial" w:hAnsi="Arial" w:cs="Arial"/>
          <w:sz w:val="24"/>
          <w:szCs w:val="24"/>
        </w:rPr>
      </w:pPr>
      <w:r>
        <w:rPr>
          <w:rFonts w:ascii="Arial" w:hAnsi="Arial" w:cs="Arial"/>
          <w:sz w:val="24"/>
          <w:szCs w:val="24"/>
        </w:rPr>
        <w:t>P.O. Box 756</w:t>
      </w:r>
    </w:p>
    <w:p w:rsidR="005E3A6F" w:rsidRDefault="005E3A6F" w:rsidP="005E3A6F">
      <w:pPr>
        <w:rPr>
          <w:rFonts w:ascii="Arial" w:hAnsi="Arial" w:cs="Arial"/>
          <w:sz w:val="24"/>
          <w:szCs w:val="24"/>
        </w:rPr>
      </w:pPr>
      <w:r>
        <w:rPr>
          <w:rFonts w:ascii="Arial" w:hAnsi="Arial" w:cs="Arial"/>
          <w:sz w:val="24"/>
          <w:szCs w:val="24"/>
        </w:rPr>
        <w:t>ST. Thomas, VI 00802</w:t>
      </w:r>
    </w:p>
    <w:p w:rsidR="000F14D2" w:rsidRDefault="00E62021" w:rsidP="005E3A6F">
      <w:pPr>
        <w:rPr>
          <w:rFonts w:ascii="Arial" w:hAnsi="Arial" w:cs="Arial"/>
          <w:sz w:val="24"/>
          <w:szCs w:val="24"/>
        </w:rPr>
      </w:pPr>
      <w:hyperlink r:id="rId14" w:history="1">
        <w:r w:rsidR="005E3A6F" w:rsidRPr="00270960">
          <w:rPr>
            <w:rStyle w:val="Hyperlink"/>
            <w:rFonts w:ascii="Arial" w:hAnsi="Arial" w:cs="Arial"/>
            <w:sz w:val="24"/>
            <w:szCs w:val="24"/>
          </w:rPr>
          <w:t>ghodges@dtflaw.com</w:t>
        </w:r>
      </w:hyperlink>
    </w:p>
    <w:p w:rsidR="00C43600" w:rsidRDefault="00C43600" w:rsidP="005E3A6F">
      <w:pPr>
        <w:rPr>
          <w:rFonts w:ascii="Arial" w:hAnsi="Arial" w:cs="Arial"/>
          <w:sz w:val="24"/>
          <w:szCs w:val="24"/>
        </w:rPr>
      </w:pPr>
    </w:p>
    <w:p w:rsidR="00C43600" w:rsidRPr="00C43600" w:rsidRDefault="00C43600" w:rsidP="005E3A6F">
      <w:pPr>
        <w:rPr>
          <w:rFonts w:ascii="CarlJHartmann" w:eastAsiaTheme="minorEastAsia" w:hAnsi="CarlJHartmann" w:cs="Arial"/>
          <w:b/>
          <w:sz w:val="72"/>
          <w:szCs w:val="72"/>
          <w:u w:val="single"/>
          <w:lang w:eastAsia="ja-JP"/>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43600">
        <w:rPr>
          <w:rFonts w:ascii="CarlJHartmann" w:hAnsi="CarlJHartmann" w:cs="Arial"/>
          <w:b/>
          <w:sz w:val="72"/>
          <w:szCs w:val="72"/>
          <w:u w:val="single"/>
        </w:rPr>
        <w:t>A</w:t>
      </w:r>
      <w:r>
        <w:rPr>
          <w:rFonts w:ascii="CarlJHartmann" w:hAnsi="CarlJHartmann" w:cs="Arial"/>
          <w:b/>
          <w:sz w:val="72"/>
          <w:szCs w:val="72"/>
          <w:u w:val="single"/>
        </w:rPr>
        <w:tab/>
      </w:r>
    </w:p>
    <w:sectPr w:rsidR="00C43600" w:rsidRPr="00C43600" w:rsidSect="003923A2">
      <w:headerReference w:type="default" r:id="rId15"/>
      <w:footerReference w:type="even"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21" w:rsidRDefault="00E62021" w:rsidP="00CF30BD">
      <w:r>
        <w:separator/>
      </w:r>
    </w:p>
  </w:endnote>
  <w:endnote w:type="continuationSeparator" w:id="0">
    <w:p w:rsidR="00E62021" w:rsidRDefault="00E62021" w:rsidP="00CF30BD">
      <w:r>
        <w:continuationSeparator/>
      </w:r>
    </w:p>
  </w:endnote>
  <w:endnote w:type="continuationNotice" w:id="1">
    <w:p w:rsidR="00E62021" w:rsidRDefault="00E6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lJHartmann">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F2" w:rsidRDefault="00521DF2" w:rsidP="00DB0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DF2" w:rsidRDefault="0052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21" w:rsidRDefault="00E62021" w:rsidP="00CF30BD">
      <w:r>
        <w:separator/>
      </w:r>
    </w:p>
  </w:footnote>
  <w:footnote w:type="continuationSeparator" w:id="0">
    <w:p w:rsidR="00E62021" w:rsidRDefault="00E62021" w:rsidP="00CF30BD">
      <w:r>
        <w:continuationSeparator/>
      </w:r>
    </w:p>
  </w:footnote>
  <w:footnote w:type="continuationNotice" w:id="1">
    <w:p w:rsidR="00E62021" w:rsidRDefault="00E620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F2" w:rsidRPr="00376CFC" w:rsidRDefault="00521DF2" w:rsidP="005C419E">
    <w:pPr>
      <w:pStyle w:val="Header"/>
      <w:jc w:val="both"/>
      <w:rPr>
        <w:rFonts w:ascii="Arial" w:hAnsi="Arial" w:cs="Arial"/>
        <w:b/>
      </w:rPr>
    </w:pPr>
    <w:r>
      <w:rPr>
        <w:rFonts w:ascii="Arial" w:hAnsi="Arial" w:cs="Arial"/>
        <w:b/>
      </w:rPr>
      <w:t xml:space="preserve">Answer to First Amended Counterclaim by </w:t>
    </w:r>
    <w:r w:rsidR="00F80453">
      <w:rPr>
        <w:rFonts w:ascii="Arial" w:hAnsi="Arial" w:cs="Arial"/>
        <w:b/>
      </w:rPr>
      <w:t>Wah</w:t>
    </w:r>
    <w:r w:rsidR="00BB075B">
      <w:rPr>
        <w:rFonts w:ascii="Arial" w:hAnsi="Arial" w:cs="Arial"/>
        <w:b/>
      </w:rPr>
      <w:t>eed Hamed</w:t>
    </w:r>
  </w:p>
  <w:p w:rsidR="00521DF2" w:rsidRPr="00376CFC" w:rsidRDefault="00521DF2" w:rsidP="005C419E">
    <w:pPr>
      <w:pStyle w:val="Header"/>
      <w:jc w:val="both"/>
      <w:rPr>
        <w:rFonts w:ascii="Arial" w:hAnsi="Arial" w:cs="Arial"/>
        <w:b/>
        <w:noProof/>
      </w:rPr>
    </w:pPr>
    <w:r w:rsidRPr="00376CFC">
      <w:rPr>
        <w:rFonts w:ascii="Arial" w:hAnsi="Arial" w:cs="Arial"/>
        <w:b/>
      </w:rPr>
      <w:t xml:space="preserve">Page </w:t>
    </w:r>
    <w:r w:rsidRPr="00376CFC">
      <w:rPr>
        <w:rFonts w:ascii="Arial" w:hAnsi="Arial" w:cs="Arial"/>
        <w:b/>
      </w:rPr>
      <w:fldChar w:fldCharType="begin"/>
    </w:r>
    <w:r w:rsidRPr="00376CFC">
      <w:rPr>
        <w:rFonts w:ascii="Arial" w:hAnsi="Arial" w:cs="Arial"/>
        <w:b/>
      </w:rPr>
      <w:instrText xml:space="preserve"> PAGE   \* MERGEFORMAT </w:instrText>
    </w:r>
    <w:r w:rsidRPr="00376CFC">
      <w:rPr>
        <w:rFonts w:ascii="Arial" w:hAnsi="Arial" w:cs="Arial"/>
        <w:b/>
      </w:rPr>
      <w:fldChar w:fldCharType="separate"/>
    </w:r>
    <w:r w:rsidR="00D325B0">
      <w:rPr>
        <w:rFonts w:ascii="Arial" w:hAnsi="Arial" w:cs="Arial"/>
        <w:b/>
        <w:noProof/>
      </w:rPr>
      <w:t>3</w:t>
    </w:r>
    <w:r w:rsidRPr="00376CFC">
      <w:rPr>
        <w:rFonts w:ascii="Arial" w:hAnsi="Arial" w:cs="Arial"/>
        <w:b/>
        <w:noProof/>
      </w:rPr>
      <w:fldChar w:fldCharType="end"/>
    </w:r>
  </w:p>
  <w:p w:rsidR="00521DF2" w:rsidRPr="001806E1" w:rsidRDefault="00521DF2" w:rsidP="005C419E">
    <w:pPr>
      <w:pStyle w:val="Header"/>
      <w:jc w:val="both"/>
      <w:rPr>
        <w:rFonts w:ascii="Arial" w:hAnsi="Arial" w:cs="Arial"/>
        <w:sz w:val="24"/>
        <w:szCs w:val="24"/>
      </w:rPr>
    </w:pPr>
  </w:p>
  <w:p w:rsidR="00521DF2" w:rsidRDefault="00521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14"/>
    <w:multiLevelType w:val="multilevel"/>
    <w:tmpl w:val="00000897"/>
    <w:lvl w:ilvl="0">
      <w:start w:val="1"/>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6"/>
    <w:multiLevelType w:val="multilevel"/>
    <w:tmpl w:val="00000899"/>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7"/>
    <w:multiLevelType w:val="multilevel"/>
    <w:tmpl w:val="0000089A"/>
    <w:lvl w:ilvl="0">
      <w:start w:val="1"/>
      <w:numFmt w:val="decimal"/>
      <w:lvlText w:val="%1"/>
      <w:lvlJc w:val="left"/>
      <w:pPr>
        <w:ind w:hanging="72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8"/>
    <w:multiLevelType w:val="multilevel"/>
    <w:tmpl w:val="0000089B"/>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1008"/>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3F"/>
    <w:multiLevelType w:val="multilevel"/>
    <w:tmpl w:val="000008C2"/>
    <w:lvl w:ilvl="0">
      <w:start w:val="4"/>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40"/>
    <w:multiLevelType w:val="multilevel"/>
    <w:tmpl w:val="000008C3"/>
    <w:lvl w:ilvl="0">
      <w:start w:val="3"/>
      <w:numFmt w:val="decimal"/>
      <w:lvlText w:val="%1"/>
      <w:lvlJc w:val="left"/>
      <w:pPr>
        <w:ind w:hanging="1008"/>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720"/>
      </w:pPr>
      <w:rPr>
        <w:rFonts w:ascii="Courier New" w:hAnsi="Courier New" w:cs="Courier New"/>
        <w:b w:val="0"/>
        <w:bCs w:val="0"/>
        <w:sz w:val="24"/>
        <w:szCs w:val="24"/>
      </w:rPr>
    </w:lvl>
    <w:lvl w:ilvl="3">
      <w:start w:val="1"/>
      <w:numFmt w:val="decimal"/>
      <w:lvlText w:val="%4"/>
      <w:lvlJc w:val="left"/>
      <w:pPr>
        <w:ind w:hanging="1008"/>
      </w:pPr>
      <w:rPr>
        <w:rFonts w:ascii="Courier New" w:hAnsi="Courier New" w:cs="Courier New"/>
        <w:b w:val="0"/>
        <w:bCs w:val="0"/>
        <w:sz w:val="24"/>
        <w:szCs w:val="24"/>
      </w:rPr>
    </w:lvl>
    <w:lvl w:ilvl="4">
      <w:start w:val="1"/>
      <w:numFmt w:val="decimal"/>
      <w:lvlText w:val="%5"/>
      <w:lvlJc w:val="left"/>
      <w:pPr>
        <w:ind w:hanging="720"/>
      </w:pPr>
      <w:rPr>
        <w:rFonts w:ascii="Courier New" w:hAnsi="Courier New" w:cs="Courier New"/>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177514B"/>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96023C"/>
    <w:multiLevelType w:val="hybridMultilevel"/>
    <w:tmpl w:val="D486C9CC"/>
    <w:lvl w:ilvl="0" w:tplc="E1A8958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1476E"/>
    <w:multiLevelType w:val="hybridMultilevel"/>
    <w:tmpl w:val="190EA1F6"/>
    <w:lvl w:ilvl="0" w:tplc="E138B7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F3A03"/>
    <w:multiLevelType w:val="hybridMultilevel"/>
    <w:tmpl w:val="9C62E146"/>
    <w:lvl w:ilvl="0" w:tplc="98C2CF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F76155"/>
    <w:multiLevelType w:val="hybridMultilevel"/>
    <w:tmpl w:val="E910CE9E"/>
    <w:lvl w:ilvl="0" w:tplc="07D0FBA8">
      <w:start w:val="7"/>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74201"/>
    <w:multiLevelType w:val="hybridMultilevel"/>
    <w:tmpl w:val="A8847070"/>
    <w:lvl w:ilvl="0" w:tplc="6950B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B3B29"/>
    <w:multiLevelType w:val="hybridMultilevel"/>
    <w:tmpl w:val="C01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F02CD"/>
    <w:multiLevelType w:val="hybridMultilevel"/>
    <w:tmpl w:val="6310E538"/>
    <w:lvl w:ilvl="0" w:tplc="4A643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B73194"/>
    <w:multiLevelType w:val="hybridMultilevel"/>
    <w:tmpl w:val="BB6CB232"/>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B43A8A2E">
      <w:start w:val="14"/>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4F3F9C"/>
    <w:multiLevelType w:val="hybridMultilevel"/>
    <w:tmpl w:val="B00A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80D39"/>
    <w:multiLevelType w:val="hybridMultilevel"/>
    <w:tmpl w:val="B00A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B0783"/>
    <w:multiLevelType w:val="multilevel"/>
    <w:tmpl w:val="9B0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5743FB"/>
    <w:multiLevelType w:val="hybridMultilevel"/>
    <w:tmpl w:val="1742B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C4780"/>
    <w:multiLevelType w:val="hybridMultilevel"/>
    <w:tmpl w:val="7780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44785"/>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DE6076"/>
    <w:multiLevelType w:val="hybridMultilevel"/>
    <w:tmpl w:val="C84CA8E6"/>
    <w:lvl w:ilvl="0" w:tplc="3DA09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01243"/>
    <w:multiLevelType w:val="hybridMultilevel"/>
    <w:tmpl w:val="AF3E5284"/>
    <w:lvl w:ilvl="0" w:tplc="2B828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F409D"/>
    <w:multiLevelType w:val="hybridMultilevel"/>
    <w:tmpl w:val="2CD2FF8A"/>
    <w:lvl w:ilvl="0" w:tplc="84729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C4C48"/>
    <w:multiLevelType w:val="hybridMultilevel"/>
    <w:tmpl w:val="2EC81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3E7416"/>
    <w:multiLevelType w:val="hybridMultilevel"/>
    <w:tmpl w:val="6B3409FA"/>
    <w:lvl w:ilvl="0" w:tplc="4BA8EECE">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A2D92"/>
    <w:multiLevelType w:val="hybridMultilevel"/>
    <w:tmpl w:val="7422C07A"/>
    <w:lvl w:ilvl="0" w:tplc="E73215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7"/>
  </w:num>
  <w:num w:numId="6">
    <w:abstractNumId w:val="11"/>
  </w:num>
  <w:num w:numId="7">
    <w:abstractNumId w:val="18"/>
  </w:num>
  <w:num w:numId="8">
    <w:abstractNumId w:val="17"/>
  </w:num>
  <w:num w:numId="9">
    <w:abstractNumId w:val="4"/>
  </w:num>
  <w:num w:numId="10">
    <w:abstractNumId w:val="0"/>
  </w:num>
  <w:num w:numId="11">
    <w:abstractNumId w:val="16"/>
  </w:num>
  <w:num w:numId="12">
    <w:abstractNumId w:val="1"/>
  </w:num>
  <w:num w:numId="13">
    <w:abstractNumId w:val="2"/>
  </w:num>
  <w:num w:numId="14">
    <w:abstractNumId w:val="3"/>
  </w:num>
  <w:num w:numId="15">
    <w:abstractNumId w:val="5"/>
  </w:num>
  <w:num w:numId="16">
    <w:abstractNumId w:val="8"/>
  </w:num>
  <w:num w:numId="17">
    <w:abstractNumId w:val="30"/>
  </w:num>
  <w:num w:numId="18">
    <w:abstractNumId w:val="19"/>
  </w:num>
  <w:num w:numId="19">
    <w:abstractNumId w:val="9"/>
  </w:num>
  <w:num w:numId="20">
    <w:abstractNumId w:val="27"/>
  </w:num>
  <w:num w:numId="21">
    <w:abstractNumId w:val="31"/>
  </w:num>
  <w:num w:numId="22">
    <w:abstractNumId w:val="6"/>
  </w:num>
  <w:num w:numId="23">
    <w:abstractNumId w:val="33"/>
  </w:num>
  <w:num w:numId="24">
    <w:abstractNumId w:val="13"/>
  </w:num>
  <w:num w:numId="25">
    <w:abstractNumId w:val="12"/>
  </w:num>
  <w:num w:numId="26">
    <w:abstractNumId w:val="32"/>
  </w:num>
  <w:num w:numId="27">
    <w:abstractNumId w:val="23"/>
  </w:num>
  <w:num w:numId="28">
    <w:abstractNumId w:val="14"/>
  </w:num>
  <w:num w:numId="29">
    <w:abstractNumId w:val="29"/>
  </w:num>
  <w:num w:numId="30">
    <w:abstractNumId w:val="26"/>
  </w:num>
  <w:num w:numId="31">
    <w:abstractNumId w:val="28"/>
  </w:num>
  <w:num w:numId="32">
    <w:abstractNumId w:val="2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A8"/>
    <w:rsid w:val="00001ED7"/>
    <w:rsid w:val="00002147"/>
    <w:rsid w:val="00003943"/>
    <w:rsid w:val="0000619A"/>
    <w:rsid w:val="00006786"/>
    <w:rsid w:val="0001302A"/>
    <w:rsid w:val="0001452A"/>
    <w:rsid w:val="000156CB"/>
    <w:rsid w:val="00022B67"/>
    <w:rsid w:val="00023799"/>
    <w:rsid w:val="00023B30"/>
    <w:rsid w:val="00023BB0"/>
    <w:rsid w:val="0002615D"/>
    <w:rsid w:val="0002697B"/>
    <w:rsid w:val="00026FCD"/>
    <w:rsid w:val="00031CE8"/>
    <w:rsid w:val="00034094"/>
    <w:rsid w:val="000362A2"/>
    <w:rsid w:val="00036320"/>
    <w:rsid w:val="00036A3D"/>
    <w:rsid w:val="00040379"/>
    <w:rsid w:val="00041601"/>
    <w:rsid w:val="00051A7E"/>
    <w:rsid w:val="00051C8D"/>
    <w:rsid w:val="000530D4"/>
    <w:rsid w:val="000557DF"/>
    <w:rsid w:val="00072024"/>
    <w:rsid w:val="00074A86"/>
    <w:rsid w:val="000758EC"/>
    <w:rsid w:val="00076FD4"/>
    <w:rsid w:val="0008027F"/>
    <w:rsid w:val="00081B39"/>
    <w:rsid w:val="0008250E"/>
    <w:rsid w:val="00085E7E"/>
    <w:rsid w:val="000873AA"/>
    <w:rsid w:val="00092B5E"/>
    <w:rsid w:val="00093DFB"/>
    <w:rsid w:val="000949D3"/>
    <w:rsid w:val="000956E5"/>
    <w:rsid w:val="000A0C1D"/>
    <w:rsid w:val="000A20F8"/>
    <w:rsid w:val="000A5564"/>
    <w:rsid w:val="000A762A"/>
    <w:rsid w:val="000B6F91"/>
    <w:rsid w:val="000C28AD"/>
    <w:rsid w:val="000C2B1B"/>
    <w:rsid w:val="000C2F38"/>
    <w:rsid w:val="000C344E"/>
    <w:rsid w:val="000D3A2A"/>
    <w:rsid w:val="000D6F9D"/>
    <w:rsid w:val="000D7F80"/>
    <w:rsid w:val="000E21CA"/>
    <w:rsid w:val="000E4C41"/>
    <w:rsid w:val="000E595A"/>
    <w:rsid w:val="000E7874"/>
    <w:rsid w:val="000E7AE2"/>
    <w:rsid w:val="000F14D2"/>
    <w:rsid w:val="000F2118"/>
    <w:rsid w:val="000F2D9E"/>
    <w:rsid w:val="000F4A47"/>
    <w:rsid w:val="000F54F5"/>
    <w:rsid w:val="0010778A"/>
    <w:rsid w:val="00111707"/>
    <w:rsid w:val="00112C3E"/>
    <w:rsid w:val="00114101"/>
    <w:rsid w:val="00121162"/>
    <w:rsid w:val="00121AA5"/>
    <w:rsid w:val="00122646"/>
    <w:rsid w:val="00124F78"/>
    <w:rsid w:val="001267A2"/>
    <w:rsid w:val="0013094D"/>
    <w:rsid w:val="00140520"/>
    <w:rsid w:val="00141CF6"/>
    <w:rsid w:val="00142E65"/>
    <w:rsid w:val="00146097"/>
    <w:rsid w:val="00150D98"/>
    <w:rsid w:val="001512A0"/>
    <w:rsid w:val="00151F0B"/>
    <w:rsid w:val="00152DC2"/>
    <w:rsid w:val="001565F0"/>
    <w:rsid w:val="001609E2"/>
    <w:rsid w:val="00165EA9"/>
    <w:rsid w:val="00176454"/>
    <w:rsid w:val="001806E1"/>
    <w:rsid w:val="00182AD5"/>
    <w:rsid w:val="00184A17"/>
    <w:rsid w:val="00184FC3"/>
    <w:rsid w:val="00186CAA"/>
    <w:rsid w:val="0019768B"/>
    <w:rsid w:val="001A0F1D"/>
    <w:rsid w:val="001A133C"/>
    <w:rsid w:val="001A7668"/>
    <w:rsid w:val="001B28E3"/>
    <w:rsid w:val="001B5BF4"/>
    <w:rsid w:val="001B70A1"/>
    <w:rsid w:val="001C274F"/>
    <w:rsid w:val="001C6148"/>
    <w:rsid w:val="001C7749"/>
    <w:rsid w:val="001D1CA3"/>
    <w:rsid w:val="001E1144"/>
    <w:rsid w:val="001E5436"/>
    <w:rsid w:val="001E5E4B"/>
    <w:rsid w:val="001E7E9E"/>
    <w:rsid w:val="001F19B1"/>
    <w:rsid w:val="001F30DA"/>
    <w:rsid w:val="00200633"/>
    <w:rsid w:val="00203506"/>
    <w:rsid w:val="0020615B"/>
    <w:rsid w:val="002064D9"/>
    <w:rsid w:val="002142A8"/>
    <w:rsid w:val="002163F4"/>
    <w:rsid w:val="00223D28"/>
    <w:rsid w:val="002360E4"/>
    <w:rsid w:val="00241B47"/>
    <w:rsid w:val="002476AA"/>
    <w:rsid w:val="00250958"/>
    <w:rsid w:val="002511CB"/>
    <w:rsid w:val="00256E00"/>
    <w:rsid w:val="00257A42"/>
    <w:rsid w:val="00263FB6"/>
    <w:rsid w:val="002720FA"/>
    <w:rsid w:val="00274374"/>
    <w:rsid w:val="00274F51"/>
    <w:rsid w:val="002766AA"/>
    <w:rsid w:val="00277908"/>
    <w:rsid w:val="002779AE"/>
    <w:rsid w:val="00283F91"/>
    <w:rsid w:val="00287946"/>
    <w:rsid w:val="00290395"/>
    <w:rsid w:val="00292959"/>
    <w:rsid w:val="002929CA"/>
    <w:rsid w:val="002A0D92"/>
    <w:rsid w:val="002A12F2"/>
    <w:rsid w:val="002A2E03"/>
    <w:rsid w:val="002A3FBC"/>
    <w:rsid w:val="002A4ECE"/>
    <w:rsid w:val="002A6B46"/>
    <w:rsid w:val="002B2A19"/>
    <w:rsid w:val="002B5AB5"/>
    <w:rsid w:val="002B6AFD"/>
    <w:rsid w:val="002C2DCF"/>
    <w:rsid w:val="002C3ACD"/>
    <w:rsid w:val="002C4806"/>
    <w:rsid w:val="002C4A98"/>
    <w:rsid w:val="002C525C"/>
    <w:rsid w:val="002D159A"/>
    <w:rsid w:val="002D3D3F"/>
    <w:rsid w:val="002D4906"/>
    <w:rsid w:val="002D5770"/>
    <w:rsid w:val="002E32D0"/>
    <w:rsid w:val="002E4132"/>
    <w:rsid w:val="002F02B8"/>
    <w:rsid w:val="002F1955"/>
    <w:rsid w:val="002F3BD8"/>
    <w:rsid w:val="002F5F04"/>
    <w:rsid w:val="00300480"/>
    <w:rsid w:val="00302D49"/>
    <w:rsid w:val="00305289"/>
    <w:rsid w:val="00310575"/>
    <w:rsid w:val="003116B7"/>
    <w:rsid w:val="003127CF"/>
    <w:rsid w:val="00312AE3"/>
    <w:rsid w:val="00320982"/>
    <w:rsid w:val="00321D75"/>
    <w:rsid w:val="00323248"/>
    <w:rsid w:val="00323A47"/>
    <w:rsid w:val="0032783B"/>
    <w:rsid w:val="00330CFF"/>
    <w:rsid w:val="003318E7"/>
    <w:rsid w:val="003319B5"/>
    <w:rsid w:val="00333A58"/>
    <w:rsid w:val="003376D1"/>
    <w:rsid w:val="0034015D"/>
    <w:rsid w:val="00340AA7"/>
    <w:rsid w:val="003423E0"/>
    <w:rsid w:val="00347C06"/>
    <w:rsid w:val="0035100B"/>
    <w:rsid w:val="00351CE9"/>
    <w:rsid w:val="00351E4C"/>
    <w:rsid w:val="00351FA8"/>
    <w:rsid w:val="00353303"/>
    <w:rsid w:val="003534B1"/>
    <w:rsid w:val="00354555"/>
    <w:rsid w:val="003576C4"/>
    <w:rsid w:val="00360405"/>
    <w:rsid w:val="0036053D"/>
    <w:rsid w:val="00361485"/>
    <w:rsid w:val="00361907"/>
    <w:rsid w:val="00362722"/>
    <w:rsid w:val="00371D4B"/>
    <w:rsid w:val="00373CC4"/>
    <w:rsid w:val="003752B5"/>
    <w:rsid w:val="00375C32"/>
    <w:rsid w:val="00376CFC"/>
    <w:rsid w:val="00377BFB"/>
    <w:rsid w:val="00384E0A"/>
    <w:rsid w:val="00387D79"/>
    <w:rsid w:val="00390656"/>
    <w:rsid w:val="00390EFA"/>
    <w:rsid w:val="003923A2"/>
    <w:rsid w:val="00392B8A"/>
    <w:rsid w:val="00395FBB"/>
    <w:rsid w:val="003A08F2"/>
    <w:rsid w:val="003A14C4"/>
    <w:rsid w:val="003A56C1"/>
    <w:rsid w:val="003A5968"/>
    <w:rsid w:val="003B0354"/>
    <w:rsid w:val="003B0ADE"/>
    <w:rsid w:val="003C22BE"/>
    <w:rsid w:val="003C453B"/>
    <w:rsid w:val="003C4C49"/>
    <w:rsid w:val="003C62F7"/>
    <w:rsid w:val="003D3D9F"/>
    <w:rsid w:val="003D5B90"/>
    <w:rsid w:val="003D75E6"/>
    <w:rsid w:val="003D7A13"/>
    <w:rsid w:val="003E034C"/>
    <w:rsid w:val="003E63DD"/>
    <w:rsid w:val="003E7447"/>
    <w:rsid w:val="003F1858"/>
    <w:rsid w:val="003F2174"/>
    <w:rsid w:val="003F64DB"/>
    <w:rsid w:val="003F6BCD"/>
    <w:rsid w:val="003F7BDA"/>
    <w:rsid w:val="00400EE7"/>
    <w:rsid w:val="0040499A"/>
    <w:rsid w:val="0040683E"/>
    <w:rsid w:val="00406F76"/>
    <w:rsid w:val="00410EDD"/>
    <w:rsid w:val="00420964"/>
    <w:rsid w:val="00423045"/>
    <w:rsid w:val="0042313E"/>
    <w:rsid w:val="004275CF"/>
    <w:rsid w:val="004362EC"/>
    <w:rsid w:val="00437D57"/>
    <w:rsid w:val="0044292C"/>
    <w:rsid w:val="004438B6"/>
    <w:rsid w:val="0044545D"/>
    <w:rsid w:val="00450495"/>
    <w:rsid w:val="00450679"/>
    <w:rsid w:val="00451392"/>
    <w:rsid w:val="0045580E"/>
    <w:rsid w:val="004610CA"/>
    <w:rsid w:val="00461A15"/>
    <w:rsid w:val="00461B02"/>
    <w:rsid w:val="00462CD4"/>
    <w:rsid w:val="0046473E"/>
    <w:rsid w:val="0046682F"/>
    <w:rsid w:val="00471FDC"/>
    <w:rsid w:val="00472378"/>
    <w:rsid w:val="004734A5"/>
    <w:rsid w:val="00481109"/>
    <w:rsid w:val="00483A86"/>
    <w:rsid w:val="004876B7"/>
    <w:rsid w:val="0049198D"/>
    <w:rsid w:val="0049229E"/>
    <w:rsid w:val="00492A13"/>
    <w:rsid w:val="00492FB2"/>
    <w:rsid w:val="004A3A5E"/>
    <w:rsid w:val="004A3F31"/>
    <w:rsid w:val="004B0489"/>
    <w:rsid w:val="004B3872"/>
    <w:rsid w:val="004B5007"/>
    <w:rsid w:val="004B7F75"/>
    <w:rsid w:val="004C27F7"/>
    <w:rsid w:val="004C3A54"/>
    <w:rsid w:val="004C4F49"/>
    <w:rsid w:val="004C52CD"/>
    <w:rsid w:val="004C686A"/>
    <w:rsid w:val="004C6CDE"/>
    <w:rsid w:val="004D0A65"/>
    <w:rsid w:val="004D332D"/>
    <w:rsid w:val="004D4622"/>
    <w:rsid w:val="004D620E"/>
    <w:rsid w:val="004D74EE"/>
    <w:rsid w:val="004D7B8A"/>
    <w:rsid w:val="004E2FA0"/>
    <w:rsid w:val="004E7147"/>
    <w:rsid w:val="004E7D0F"/>
    <w:rsid w:val="004F078E"/>
    <w:rsid w:val="004F0E3D"/>
    <w:rsid w:val="004F0E6F"/>
    <w:rsid w:val="004F2536"/>
    <w:rsid w:val="004F263C"/>
    <w:rsid w:val="004F7D86"/>
    <w:rsid w:val="00500080"/>
    <w:rsid w:val="0050025B"/>
    <w:rsid w:val="00503027"/>
    <w:rsid w:val="005032A4"/>
    <w:rsid w:val="0050384E"/>
    <w:rsid w:val="00503D2A"/>
    <w:rsid w:val="005044F1"/>
    <w:rsid w:val="00510819"/>
    <w:rsid w:val="00510831"/>
    <w:rsid w:val="00515B5B"/>
    <w:rsid w:val="00521DF2"/>
    <w:rsid w:val="00521E9A"/>
    <w:rsid w:val="00531D89"/>
    <w:rsid w:val="005351B9"/>
    <w:rsid w:val="0053549F"/>
    <w:rsid w:val="00535FB9"/>
    <w:rsid w:val="00537742"/>
    <w:rsid w:val="005406A4"/>
    <w:rsid w:val="00544BDA"/>
    <w:rsid w:val="005500DC"/>
    <w:rsid w:val="005505EB"/>
    <w:rsid w:val="005506E9"/>
    <w:rsid w:val="00553BED"/>
    <w:rsid w:val="005542FA"/>
    <w:rsid w:val="005556E9"/>
    <w:rsid w:val="00557486"/>
    <w:rsid w:val="00562E3F"/>
    <w:rsid w:val="005646F0"/>
    <w:rsid w:val="00566A08"/>
    <w:rsid w:val="00567A2A"/>
    <w:rsid w:val="0058103C"/>
    <w:rsid w:val="00582E9A"/>
    <w:rsid w:val="005831B1"/>
    <w:rsid w:val="005848B1"/>
    <w:rsid w:val="00585415"/>
    <w:rsid w:val="0058591D"/>
    <w:rsid w:val="00585FAB"/>
    <w:rsid w:val="005910B9"/>
    <w:rsid w:val="00592088"/>
    <w:rsid w:val="00592666"/>
    <w:rsid w:val="0059301F"/>
    <w:rsid w:val="00593FC7"/>
    <w:rsid w:val="0059703D"/>
    <w:rsid w:val="005A0100"/>
    <w:rsid w:val="005A04B6"/>
    <w:rsid w:val="005A193B"/>
    <w:rsid w:val="005A2729"/>
    <w:rsid w:val="005A44CE"/>
    <w:rsid w:val="005A525D"/>
    <w:rsid w:val="005A595F"/>
    <w:rsid w:val="005B154F"/>
    <w:rsid w:val="005B2F13"/>
    <w:rsid w:val="005C07B0"/>
    <w:rsid w:val="005C2252"/>
    <w:rsid w:val="005C3E92"/>
    <w:rsid w:val="005C419E"/>
    <w:rsid w:val="005D46DD"/>
    <w:rsid w:val="005D530A"/>
    <w:rsid w:val="005E3068"/>
    <w:rsid w:val="005E3A6F"/>
    <w:rsid w:val="005E3FB1"/>
    <w:rsid w:val="005E4D22"/>
    <w:rsid w:val="005F399F"/>
    <w:rsid w:val="005F6866"/>
    <w:rsid w:val="005F79CE"/>
    <w:rsid w:val="00600DD3"/>
    <w:rsid w:val="00601860"/>
    <w:rsid w:val="00601A6C"/>
    <w:rsid w:val="0060258C"/>
    <w:rsid w:val="0060279B"/>
    <w:rsid w:val="00604229"/>
    <w:rsid w:val="0060601E"/>
    <w:rsid w:val="006070CF"/>
    <w:rsid w:val="0061316C"/>
    <w:rsid w:val="006133A6"/>
    <w:rsid w:val="006159B3"/>
    <w:rsid w:val="0061650C"/>
    <w:rsid w:val="00625093"/>
    <w:rsid w:val="00625C00"/>
    <w:rsid w:val="00630314"/>
    <w:rsid w:val="00631924"/>
    <w:rsid w:val="006358E9"/>
    <w:rsid w:val="00640A5A"/>
    <w:rsid w:val="00644C89"/>
    <w:rsid w:val="00650859"/>
    <w:rsid w:val="00667E2C"/>
    <w:rsid w:val="00672E0F"/>
    <w:rsid w:val="00676852"/>
    <w:rsid w:val="00681EBE"/>
    <w:rsid w:val="00682298"/>
    <w:rsid w:val="0068443C"/>
    <w:rsid w:val="00685C58"/>
    <w:rsid w:val="00686B50"/>
    <w:rsid w:val="00686CB3"/>
    <w:rsid w:val="00692344"/>
    <w:rsid w:val="00695C70"/>
    <w:rsid w:val="00695DA9"/>
    <w:rsid w:val="006A084F"/>
    <w:rsid w:val="006A2BAB"/>
    <w:rsid w:val="006A52C4"/>
    <w:rsid w:val="006A6624"/>
    <w:rsid w:val="006B1B53"/>
    <w:rsid w:val="006B3C06"/>
    <w:rsid w:val="006B3F9C"/>
    <w:rsid w:val="006B53D6"/>
    <w:rsid w:val="006C0553"/>
    <w:rsid w:val="006C148E"/>
    <w:rsid w:val="006C3662"/>
    <w:rsid w:val="006C4438"/>
    <w:rsid w:val="006C4C40"/>
    <w:rsid w:val="006C6A94"/>
    <w:rsid w:val="006D332E"/>
    <w:rsid w:val="006D56AE"/>
    <w:rsid w:val="006D5AF3"/>
    <w:rsid w:val="006D6ECA"/>
    <w:rsid w:val="006D78DF"/>
    <w:rsid w:val="006E17F4"/>
    <w:rsid w:val="006E285E"/>
    <w:rsid w:val="006F532B"/>
    <w:rsid w:val="006F779D"/>
    <w:rsid w:val="006F7896"/>
    <w:rsid w:val="006F7D82"/>
    <w:rsid w:val="00700A88"/>
    <w:rsid w:val="007015EF"/>
    <w:rsid w:val="007028D6"/>
    <w:rsid w:val="0070315A"/>
    <w:rsid w:val="00704DDB"/>
    <w:rsid w:val="007102CC"/>
    <w:rsid w:val="007107A9"/>
    <w:rsid w:val="00711F18"/>
    <w:rsid w:val="00713C3C"/>
    <w:rsid w:val="00720435"/>
    <w:rsid w:val="00725E5E"/>
    <w:rsid w:val="0072699F"/>
    <w:rsid w:val="00727253"/>
    <w:rsid w:val="0073762D"/>
    <w:rsid w:val="00740B98"/>
    <w:rsid w:val="00742480"/>
    <w:rsid w:val="00745935"/>
    <w:rsid w:val="00747B22"/>
    <w:rsid w:val="00752A92"/>
    <w:rsid w:val="00753C3B"/>
    <w:rsid w:val="00754407"/>
    <w:rsid w:val="00755C1E"/>
    <w:rsid w:val="00760D1A"/>
    <w:rsid w:val="007616D9"/>
    <w:rsid w:val="00761E43"/>
    <w:rsid w:val="00761ED0"/>
    <w:rsid w:val="00767913"/>
    <w:rsid w:val="007715EC"/>
    <w:rsid w:val="007756C4"/>
    <w:rsid w:val="007768F6"/>
    <w:rsid w:val="0077722F"/>
    <w:rsid w:val="007776B4"/>
    <w:rsid w:val="00780D10"/>
    <w:rsid w:val="00782FD2"/>
    <w:rsid w:val="007833A5"/>
    <w:rsid w:val="00783717"/>
    <w:rsid w:val="007925CD"/>
    <w:rsid w:val="00792C6D"/>
    <w:rsid w:val="00796128"/>
    <w:rsid w:val="007A0313"/>
    <w:rsid w:val="007A51EF"/>
    <w:rsid w:val="007A6499"/>
    <w:rsid w:val="007A69EA"/>
    <w:rsid w:val="007B488A"/>
    <w:rsid w:val="007B5382"/>
    <w:rsid w:val="007C0684"/>
    <w:rsid w:val="007C2ED2"/>
    <w:rsid w:val="007C597A"/>
    <w:rsid w:val="007D05C1"/>
    <w:rsid w:val="007D0898"/>
    <w:rsid w:val="007D0CAF"/>
    <w:rsid w:val="007D7124"/>
    <w:rsid w:val="007D78F4"/>
    <w:rsid w:val="007E0398"/>
    <w:rsid w:val="007E0664"/>
    <w:rsid w:val="007E494A"/>
    <w:rsid w:val="007E6289"/>
    <w:rsid w:val="00800752"/>
    <w:rsid w:val="00805D31"/>
    <w:rsid w:val="00806CC3"/>
    <w:rsid w:val="00812313"/>
    <w:rsid w:val="00815FA9"/>
    <w:rsid w:val="008243AA"/>
    <w:rsid w:val="0082464C"/>
    <w:rsid w:val="00827060"/>
    <w:rsid w:val="00830CED"/>
    <w:rsid w:val="008366E6"/>
    <w:rsid w:val="00846CCB"/>
    <w:rsid w:val="008619A8"/>
    <w:rsid w:val="00871D70"/>
    <w:rsid w:val="0088216F"/>
    <w:rsid w:val="00882C23"/>
    <w:rsid w:val="00885266"/>
    <w:rsid w:val="00895EF6"/>
    <w:rsid w:val="008A045B"/>
    <w:rsid w:val="008A0DC3"/>
    <w:rsid w:val="008A3709"/>
    <w:rsid w:val="008C12C7"/>
    <w:rsid w:val="008C2DFF"/>
    <w:rsid w:val="008C5634"/>
    <w:rsid w:val="008D0121"/>
    <w:rsid w:val="008D0B1E"/>
    <w:rsid w:val="008D1F8A"/>
    <w:rsid w:val="008D3674"/>
    <w:rsid w:val="008D458C"/>
    <w:rsid w:val="008D4A93"/>
    <w:rsid w:val="008D59CE"/>
    <w:rsid w:val="008E1A2A"/>
    <w:rsid w:val="008E3FB9"/>
    <w:rsid w:val="008F0667"/>
    <w:rsid w:val="008F14F6"/>
    <w:rsid w:val="008F34AA"/>
    <w:rsid w:val="008F5504"/>
    <w:rsid w:val="008F58B2"/>
    <w:rsid w:val="008F6310"/>
    <w:rsid w:val="009102EE"/>
    <w:rsid w:val="0091115A"/>
    <w:rsid w:val="0091132D"/>
    <w:rsid w:val="009143DC"/>
    <w:rsid w:val="00917190"/>
    <w:rsid w:val="009173EE"/>
    <w:rsid w:val="00923A2A"/>
    <w:rsid w:val="0092605C"/>
    <w:rsid w:val="00931682"/>
    <w:rsid w:val="00935259"/>
    <w:rsid w:val="00936448"/>
    <w:rsid w:val="00937C46"/>
    <w:rsid w:val="00944101"/>
    <w:rsid w:val="009443B4"/>
    <w:rsid w:val="00944C63"/>
    <w:rsid w:val="00950B6D"/>
    <w:rsid w:val="00950EAD"/>
    <w:rsid w:val="00950FC6"/>
    <w:rsid w:val="009520E1"/>
    <w:rsid w:val="0095348E"/>
    <w:rsid w:val="009549C6"/>
    <w:rsid w:val="00957945"/>
    <w:rsid w:val="00957D3F"/>
    <w:rsid w:val="00961924"/>
    <w:rsid w:val="009622AB"/>
    <w:rsid w:val="00962E7A"/>
    <w:rsid w:val="0096378D"/>
    <w:rsid w:val="0096652F"/>
    <w:rsid w:val="009667A0"/>
    <w:rsid w:val="009716E9"/>
    <w:rsid w:val="00972B9E"/>
    <w:rsid w:val="0098404B"/>
    <w:rsid w:val="009851A4"/>
    <w:rsid w:val="00987431"/>
    <w:rsid w:val="009902CC"/>
    <w:rsid w:val="00992A6D"/>
    <w:rsid w:val="00994DB3"/>
    <w:rsid w:val="00994EA9"/>
    <w:rsid w:val="00996568"/>
    <w:rsid w:val="0099662F"/>
    <w:rsid w:val="00997451"/>
    <w:rsid w:val="00997C14"/>
    <w:rsid w:val="009A26D2"/>
    <w:rsid w:val="009A48B2"/>
    <w:rsid w:val="009A6EB3"/>
    <w:rsid w:val="009B6C1C"/>
    <w:rsid w:val="009C0A47"/>
    <w:rsid w:val="009C1FE2"/>
    <w:rsid w:val="009C44A0"/>
    <w:rsid w:val="009D021B"/>
    <w:rsid w:val="009D1712"/>
    <w:rsid w:val="009D1E51"/>
    <w:rsid w:val="009E09DD"/>
    <w:rsid w:val="009E17E9"/>
    <w:rsid w:val="009E20F6"/>
    <w:rsid w:val="009E2105"/>
    <w:rsid w:val="009E2459"/>
    <w:rsid w:val="009E437E"/>
    <w:rsid w:val="009F118F"/>
    <w:rsid w:val="009F507C"/>
    <w:rsid w:val="00A01B5F"/>
    <w:rsid w:val="00A02597"/>
    <w:rsid w:val="00A02DCC"/>
    <w:rsid w:val="00A0365A"/>
    <w:rsid w:val="00A044F9"/>
    <w:rsid w:val="00A068EF"/>
    <w:rsid w:val="00A0705D"/>
    <w:rsid w:val="00A14170"/>
    <w:rsid w:val="00A15525"/>
    <w:rsid w:val="00A16273"/>
    <w:rsid w:val="00A22E99"/>
    <w:rsid w:val="00A22F1A"/>
    <w:rsid w:val="00A23941"/>
    <w:rsid w:val="00A253A6"/>
    <w:rsid w:val="00A31DB3"/>
    <w:rsid w:val="00A35083"/>
    <w:rsid w:val="00A35558"/>
    <w:rsid w:val="00A3669B"/>
    <w:rsid w:val="00A4014F"/>
    <w:rsid w:val="00A42B6D"/>
    <w:rsid w:val="00A430D3"/>
    <w:rsid w:val="00A442CB"/>
    <w:rsid w:val="00A61F17"/>
    <w:rsid w:val="00A62BE5"/>
    <w:rsid w:val="00A637E0"/>
    <w:rsid w:val="00A641B1"/>
    <w:rsid w:val="00A65211"/>
    <w:rsid w:val="00A67815"/>
    <w:rsid w:val="00A67A98"/>
    <w:rsid w:val="00A67DAA"/>
    <w:rsid w:val="00A71008"/>
    <w:rsid w:val="00A7277F"/>
    <w:rsid w:val="00A814F7"/>
    <w:rsid w:val="00A844C0"/>
    <w:rsid w:val="00A863A3"/>
    <w:rsid w:val="00A9023B"/>
    <w:rsid w:val="00A91998"/>
    <w:rsid w:val="00A919CC"/>
    <w:rsid w:val="00A92FC6"/>
    <w:rsid w:val="00AA0761"/>
    <w:rsid w:val="00AA0E82"/>
    <w:rsid w:val="00AA314C"/>
    <w:rsid w:val="00AA38CE"/>
    <w:rsid w:val="00AA5182"/>
    <w:rsid w:val="00AB27EE"/>
    <w:rsid w:val="00AB507D"/>
    <w:rsid w:val="00AD0C57"/>
    <w:rsid w:val="00AD1AA8"/>
    <w:rsid w:val="00AE4F68"/>
    <w:rsid w:val="00AF1814"/>
    <w:rsid w:val="00AF1A22"/>
    <w:rsid w:val="00AF38C2"/>
    <w:rsid w:val="00B00831"/>
    <w:rsid w:val="00B020AF"/>
    <w:rsid w:val="00B024F3"/>
    <w:rsid w:val="00B058AE"/>
    <w:rsid w:val="00B06A80"/>
    <w:rsid w:val="00B06B94"/>
    <w:rsid w:val="00B10B7C"/>
    <w:rsid w:val="00B10D24"/>
    <w:rsid w:val="00B11126"/>
    <w:rsid w:val="00B160C1"/>
    <w:rsid w:val="00B16560"/>
    <w:rsid w:val="00B17036"/>
    <w:rsid w:val="00B17746"/>
    <w:rsid w:val="00B17BF9"/>
    <w:rsid w:val="00B21303"/>
    <w:rsid w:val="00B21A9A"/>
    <w:rsid w:val="00B23CAC"/>
    <w:rsid w:val="00B2679E"/>
    <w:rsid w:val="00B30AB3"/>
    <w:rsid w:val="00B31CCB"/>
    <w:rsid w:val="00B35C44"/>
    <w:rsid w:val="00B35CE1"/>
    <w:rsid w:val="00B36A0A"/>
    <w:rsid w:val="00B40180"/>
    <w:rsid w:val="00B41E94"/>
    <w:rsid w:val="00B423E0"/>
    <w:rsid w:val="00B43FBC"/>
    <w:rsid w:val="00B46B07"/>
    <w:rsid w:val="00B46BBB"/>
    <w:rsid w:val="00B47BA7"/>
    <w:rsid w:val="00B51E74"/>
    <w:rsid w:val="00B525A0"/>
    <w:rsid w:val="00B52E9D"/>
    <w:rsid w:val="00B60B02"/>
    <w:rsid w:val="00B61CAB"/>
    <w:rsid w:val="00B61E89"/>
    <w:rsid w:val="00B62023"/>
    <w:rsid w:val="00B63A75"/>
    <w:rsid w:val="00B65831"/>
    <w:rsid w:val="00B677FE"/>
    <w:rsid w:val="00B7208E"/>
    <w:rsid w:val="00B72E42"/>
    <w:rsid w:val="00B73C92"/>
    <w:rsid w:val="00B7443A"/>
    <w:rsid w:val="00B828CF"/>
    <w:rsid w:val="00B8321F"/>
    <w:rsid w:val="00B83FA4"/>
    <w:rsid w:val="00B84410"/>
    <w:rsid w:val="00B867FF"/>
    <w:rsid w:val="00B87B39"/>
    <w:rsid w:val="00B96EB2"/>
    <w:rsid w:val="00BA2CA9"/>
    <w:rsid w:val="00BA31C4"/>
    <w:rsid w:val="00BA3EBC"/>
    <w:rsid w:val="00BA47CF"/>
    <w:rsid w:val="00BB075B"/>
    <w:rsid w:val="00BC0062"/>
    <w:rsid w:val="00BC0543"/>
    <w:rsid w:val="00BC38D1"/>
    <w:rsid w:val="00BD2E36"/>
    <w:rsid w:val="00BD7C8E"/>
    <w:rsid w:val="00BE00D2"/>
    <w:rsid w:val="00BE1735"/>
    <w:rsid w:val="00BE5603"/>
    <w:rsid w:val="00BF0705"/>
    <w:rsid w:val="00BF23C8"/>
    <w:rsid w:val="00C074EC"/>
    <w:rsid w:val="00C07EA7"/>
    <w:rsid w:val="00C1539F"/>
    <w:rsid w:val="00C16E2F"/>
    <w:rsid w:val="00C17DF2"/>
    <w:rsid w:val="00C215EB"/>
    <w:rsid w:val="00C305F0"/>
    <w:rsid w:val="00C310B1"/>
    <w:rsid w:val="00C3323E"/>
    <w:rsid w:val="00C43600"/>
    <w:rsid w:val="00C466C8"/>
    <w:rsid w:val="00C55713"/>
    <w:rsid w:val="00C56320"/>
    <w:rsid w:val="00C56A48"/>
    <w:rsid w:val="00C56D3D"/>
    <w:rsid w:val="00C6141E"/>
    <w:rsid w:val="00C61C59"/>
    <w:rsid w:val="00C6339C"/>
    <w:rsid w:val="00C65E15"/>
    <w:rsid w:val="00C70236"/>
    <w:rsid w:val="00C713C6"/>
    <w:rsid w:val="00C821F2"/>
    <w:rsid w:val="00C90871"/>
    <w:rsid w:val="00C91F24"/>
    <w:rsid w:val="00CA59AB"/>
    <w:rsid w:val="00CA6676"/>
    <w:rsid w:val="00CC2CD8"/>
    <w:rsid w:val="00CD007F"/>
    <w:rsid w:val="00CD1E77"/>
    <w:rsid w:val="00CD2F7D"/>
    <w:rsid w:val="00CD69B0"/>
    <w:rsid w:val="00CD7DAD"/>
    <w:rsid w:val="00CE0576"/>
    <w:rsid w:val="00CE3912"/>
    <w:rsid w:val="00CE408C"/>
    <w:rsid w:val="00CE45C5"/>
    <w:rsid w:val="00CE6524"/>
    <w:rsid w:val="00CE6760"/>
    <w:rsid w:val="00CE69AE"/>
    <w:rsid w:val="00CE7736"/>
    <w:rsid w:val="00CE7B73"/>
    <w:rsid w:val="00CF00E8"/>
    <w:rsid w:val="00CF0E8A"/>
    <w:rsid w:val="00CF30BD"/>
    <w:rsid w:val="00CF3524"/>
    <w:rsid w:val="00CF6985"/>
    <w:rsid w:val="00CF6D2D"/>
    <w:rsid w:val="00CF77F5"/>
    <w:rsid w:val="00CF7E56"/>
    <w:rsid w:val="00CF7E9E"/>
    <w:rsid w:val="00D016B5"/>
    <w:rsid w:val="00D031F6"/>
    <w:rsid w:val="00D03F14"/>
    <w:rsid w:val="00D057A5"/>
    <w:rsid w:val="00D0630B"/>
    <w:rsid w:val="00D06E62"/>
    <w:rsid w:val="00D102E1"/>
    <w:rsid w:val="00D126EB"/>
    <w:rsid w:val="00D14848"/>
    <w:rsid w:val="00D165A7"/>
    <w:rsid w:val="00D17822"/>
    <w:rsid w:val="00D22DC8"/>
    <w:rsid w:val="00D24F6F"/>
    <w:rsid w:val="00D2502A"/>
    <w:rsid w:val="00D325B0"/>
    <w:rsid w:val="00D34792"/>
    <w:rsid w:val="00D35048"/>
    <w:rsid w:val="00D40268"/>
    <w:rsid w:val="00D40920"/>
    <w:rsid w:val="00D41FE1"/>
    <w:rsid w:val="00D42E57"/>
    <w:rsid w:val="00D4454F"/>
    <w:rsid w:val="00D46AC1"/>
    <w:rsid w:val="00D471AC"/>
    <w:rsid w:val="00D53EF4"/>
    <w:rsid w:val="00D54D15"/>
    <w:rsid w:val="00D5605B"/>
    <w:rsid w:val="00D56655"/>
    <w:rsid w:val="00D641B2"/>
    <w:rsid w:val="00D653A2"/>
    <w:rsid w:val="00D65869"/>
    <w:rsid w:val="00D67B3E"/>
    <w:rsid w:val="00D67BB0"/>
    <w:rsid w:val="00D72E2B"/>
    <w:rsid w:val="00D75D6C"/>
    <w:rsid w:val="00D77BF8"/>
    <w:rsid w:val="00D8216D"/>
    <w:rsid w:val="00D8490B"/>
    <w:rsid w:val="00D87E11"/>
    <w:rsid w:val="00D927E9"/>
    <w:rsid w:val="00D92DF1"/>
    <w:rsid w:val="00D97A3B"/>
    <w:rsid w:val="00DA0FA7"/>
    <w:rsid w:val="00DA5E5B"/>
    <w:rsid w:val="00DA781A"/>
    <w:rsid w:val="00DA7CEB"/>
    <w:rsid w:val="00DB09F3"/>
    <w:rsid w:val="00DB484A"/>
    <w:rsid w:val="00DC0E18"/>
    <w:rsid w:val="00DC41C2"/>
    <w:rsid w:val="00DC4F12"/>
    <w:rsid w:val="00DC62D7"/>
    <w:rsid w:val="00DC6A29"/>
    <w:rsid w:val="00DD0011"/>
    <w:rsid w:val="00DD01EC"/>
    <w:rsid w:val="00DD04D1"/>
    <w:rsid w:val="00DD19C2"/>
    <w:rsid w:val="00DD36E2"/>
    <w:rsid w:val="00DD40E4"/>
    <w:rsid w:val="00DE1931"/>
    <w:rsid w:val="00DE1D6F"/>
    <w:rsid w:val="00DE228A"/>
    <w:rsid w:val="00DE3D44"/>
    <w:rsid w:val="00DF09FB"/>
    <w:rsid w:val="00DF0A58"/>
    <w:rsid w:val="00DF1007"/>
    <w:rsid w:val="00DF4D0D"/>
    <w:rsid w:val="00DF6ADF"/>
    <w:rsid w:val="00E02212"/>
    <w:rsid w:val="00E02B07"/>
    <w:rsid w:val="00E03CED"/>
    <w:rsid w:val="00E046B6"/>
    <w:rsid w:val="00E115CC"/>
    <w:rsid w:val="00E117CE"/>
    <w:rsid w:val="00E13C27"/>
    <w:rsid w:val="00E14EBE"/>
    <w:rsid w:val="00E169AC"/>
    <w:rsid w:val="00E2394B"/>
    <w:rsid w:val="00E30563"/>
    <w:rsid w:val="00E32D0E"/>
    <w:rsid w:val="00E33F57"/>
    <w:rsid w:val="00E3433C"/>
    <w:rsid w:val="00E37E49"/>
    <w:rsid w:val="00E40809"/>
    <w:rsid w:val="00E4236A"/>
    <w:rsid w:val="00E434C8"/>
    <w:rsid w:val="00E43D1A"/>
    <w:rsid w:val="00E44C2F"/>
    <w:rsid w:val="00E47E00"/>
    <w:rsid w:val="00E5244C"/>
    <w:rsid w:val="00E53607"/>
    <w:rsid w:val="00E5496E"/>
    <w:rsid w:val="00E54DF0"/>
    <w:rsid w:val="00E562DC"/>
    <w:rsid w:val="00E56CBF"/>
    <w:rsid w:val="00E60C0D"/>
    <w:rsid w:val="00E61B08"/>
    <w:rsid w:val="00E62021"/>
    <w:rsid w:val="00E667FB"/>
    <w:rsid w:val="00E71372"/>
    <w:rsid w:val="00E726DA"/>
    <w:rsid w:val="00E7586B"/>
    <w:rsid w:val="00E762A2"/>
    <w:rsid w:val="00E826E6"/>
    <w:rsid w:val="00E830DC"/>
    <w:rsid w:val="00E84E25"/>
    <w:rsid w:val="00E85C2F"/>
    <w:rsid w:val="00E87339"/>
    <w:rsid w:val="00E91137"/>
    <w:rsid w:val="00E9199D"/>
    <w:rsid w:val="00E94BCF"/>
    <w:rsid w:val="00EA04B4"/>
    <w:rsid w:val="00EA0D63"/>
    <w:rsid w:val="00EA292A"/>
    <w:rsid w:val="00EA684C"/>
    <w:rsid w:val="00EB77A5"/>
    <w:rsid w:val="00EC136F"/>
    <w:rsid w:val="00EC3062"/>
    <w:rsid w:val="00EC3508"/>
    <w:rsid w:val="00EC498A"/>
    <w:rsid w:val="00EC7E88"/>
    <w:rsid w:val="00ED0FD0"/>
    <w:rsid w:val="00ED34D4"/>
    <w:rsid w:val="00ED4584"/>
    <w:rsid w:val="00ED4A2E"/>
    <w:rsid w:val="00ED5103"/>
    <w:rsid w:val="00ED5130"/>
    <w:rsid w:val="00ED61D2"/>
    <w:rsid w:val="00EE7187"/>
    <w:rsid w:val="00F0168A"/>
    <w:rsid w:val="00F0312D"/>
    <w:rsid w:val="00F03B31"/>
    <w:rsid w:val="00F03D2B"/>
    <w:rsid w:val="00F047BB"/>
    <w:rsid w:val="00F10678"/>
    <w:rsid w:val="00F11950"/>
    <w:rsid w:val="00F13369"/>
    <w:rsid w:val="00F15E65"/>
    <w:rsid w:val="00F17543"/>
    <w:rsid w:val="00F216A9"/>
    <w:rsid w:val="00F25860"/>
    <w:rsid w:val="00F25E9A"/>
    <w:rsid w:val="00F304F7"/>
    <w:rsid w:val="00F30BF7"/>
    <w:rsid w:val="00F31209"/>
    <w:rsid w:val="00F31D6C"/>
    <w:rsid w:val="00F336E8"/>
    <w:rsid w:val="00F35A6C"/>
    <w:rsid w:val="00F36CBD"/>
    <w:rsid w:val="00F42DDB"/>
    <w:rsid w:val="00F44838"/>
    <w:rsid w:val="00F4529A"/>
    <w:rsid w:val="00F506F4"/>
    <w:rsid w:val="00F50A7F"/>
    <w:rsid w:val="00F516ED"/>
    <w:rsid w:val="00F62921"/>
    <w:rsid w:val="00F64B93"/>
    <w:rsid w:val="00F669B4"/>
    <w:rsid w:val="00F74C81"/>
    <w:rsid w:val="00F80453"/>
    <w:rsid w:val="00F8142A"/>
    <w:rsid w:val="00F841DD"/>
    <w:rsid w:val="00F8430E"/>
    <w:rsid w:val="00F84D19"/>
    <w:rsid w:val="00F85D8E"/>
    <w:rsid w:val="00F876D0"/>
    <w:rsid w:val="00F90032"/>
    <w:rsid w:val="00F91BF7"/>
    <w:rsid w:val="00F93D08"/>
    <w:rsid w:val="00FA4354"/>
    <w:rsid w:val="00FA512C"/>
    <w:rsid w:val="00FB41C3"/>
    <w:rsid w:val="00FB7523"/>
    <w:rsid w:val="00FD04DA"/>
    <w:rsid w:val="00FD7EB9"/>
    <w:rsid w:val="00FE30DF"/>
    <w:rsid w:val="00FE4EB6"/>
    <w:rsid w:val="00FE6B26"/>
    <w:rsid w:val="00FF0773"/>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06B2A17-857E-42B4-B5A4-BB90C6E1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2699F"/>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72699F"/>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cosearchterm">
    <w:name w:val="co_searchterm"/>
    <w:basedOn w:val="DefaultParagraphFont"/>
    <w:rsid w:val="004E2FA0"/>
  </w:style>
  <w:style w:type="paragraph" w:customStyle="1" w:styleId="Level1">
    <w:name w:val="Level 1"/>
    <w:basedOn w:val="Normal"/>
    <w:uiPriority w:val="99"/>
    <w:rsid w:val="00FE30DF"/>
    <w:pPr>
      <w:widowControl w:val="0"/>
      <w:ind w:left="720" w:hanging="720"/>
      <w:outlineLvl w:val="0"/>
    </w:pPr>
    <w:rPr>
      <w:rFonts w:ascii="Times New Roman" w:eastAsiaTheme="minorEastAsia" w:hAnsi="Times New Roman"/>
      <w:sz w:val="24"/>
      <w:szCs w:val="24"/>
    </w:rPr>
  </w:style>
  <w:style w:type="paragraph" w:styleId="BodyText">
    <w:name w:val="Body Text"/>
    <w:basedOn w:val="Normal"/>
    <w:link w:val="BodyTextChar"/>
    <w:uiPriority w:val="1"/>
    <w:semiHidden/>
    <w:unhideWhenUsed/>
    <w:qFormat/>
    <w:rsid w:val="00BB075B"/>
    <w:pPr>
      <w:widowControl w:val="0"/>
      <w:autoSpaceDE/>
      <w:autoSpaceDN/>
      <w:adjustRightInd/>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semiHidden/>
    <w:rsid w:val="00BB075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7453">
      <w:bodyDiv w:val="1"/>
      <w:marLeft w:val="0"/>
      <w:marRight w:val="0"/>
      <w:marTop w:val="0"/>
      <w:marBottom w:val="0"/>
      <w:divBdr>
        <w:top w:val="none" w:sz="0" w:space="0" w:color="auto"/>
        <w:left w:val="none" w:sz="0" w:space="0" w:color="auto"/>
        <w:bottom w:val="none" w:sz="0" w:space="0" w:color="auto"/>
        <w:right w:val="none" w:sz="0" w:space="0" w:color="auto"/>
      </w:divBdr>
      <w:divsChild>
        <w:div w:id="113405643">
          <w:marLeft w:val="0"/>
          <w:marRight w:val="0"/>
          <w:marTop w:val="0"/>
          <w:marBottom w:val="0"/>
          <w:divBdr>
            <w:top w:val="none" w:sz="0" w:space="0" w:color="auto"/>
            <w:left w:val="none" w:sz="0" w:space="0" w:color="auto"/>
            <w:bottom w:val="none" w:sz="0" w:space="0" w:color="auto"/>
            <w:right w:val="none" w:sz="0" w:space="0" w:color="auto"/>
          </w:divBdr>
          <w:divsChild>
            <w:div w:id="605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7437">
      <w:bodyDiv w:val="1"/>
      <w:marLeft w:val="0"/>
      <w:marRight w:val="0"/>
      <w:marTop w:val="0"/>
      <w:marBottom w:val="0"/>
      <w:divBdr>
        <w:top w:val="none" w:sz="0" w:space="0" w:color="auto"/>
        <w:left w:val="none" w:sz="0" w:space="0" w:color="auto"/>
        <w:bottom w:val="none" w:sz="0" w:space="0" w:color="auto"/>
        <w:right w:val="none" w:sz="0" w:space="0" w:color="auto"/>
      </w:divBdr>
    </w:div>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707991308">
      <w:bodyDiv w:val="1"/>
      <w:marLeft w:val="0"/>
      <w:marRight w:val="0"/>
      <w:marTop w:val="0"/>
      <w:marBottom w:val="0"/>
      <w:divBdr>
        <w:top w:val="none" w:sz="0" w:space="0" w:color="auto"/>
        <w:left w:val="none" w:sz="0" w:space="0" w:color="auto"/>
        <w:bottom w:val="none" w:sz="0" w:space="0" w:color="auto"/>
        <w:right w:val="none" w:sz="0" w:space="0" w:color="auto"/>
      </w:divBdr>
      <w:divsChild>
        <w:div w:id="375861489">
          <w:marLeft w:val="0"/>
          <w:marRight w:val="0"/>
          <w:marTop w:val="0"/>
          <w:marBottom w:val="0"/>
          <w:divBdr>
            <w:top w:val="none" w:sz="0" w:space="0" w:color="auto"/>
            <w:left w:val="none" w:sz="0" w:space="0" w:color="auto"/>
            <w:bottom w:val="none" w:sz="0" w:space="0" w:color="auto"/>
            <w:right w:val="none" w:sz="0" w:space="0" w:color="auto"/>
          </w:divBdr>
          <w:divsChild>
            <w:div w:id="1602027557">
              <w:marLeft w:val="0"/>
              <w:marRight w:val="0"/>
              <w:marTop w:val="0"/>
              <w:marBottom w:val="0"/>
              <w:divBdr>
                <w:top w:val="none" w:sz="0" w:space="0" w:color="auto"/>
                <w:left w:val="none" w:sz="0" w:space="0" w:color="auto"/>
                <w:bottom w:val="none" w:sz="0" w:space="0" w:color="auto"/>
                <w:right w:val="none" w:sz="0" w:space="0" w:color="auto"/>
              </w:divBdr>
              <w:divsChild>
                <w:div w:id="1510949481">
                  <w:marLeft w:val="0"/>
                  <w:marRight w:val="0"/>
                  <w:marTop w:val="0"/>
                  <w:marBottom w:val="0"/>
                  <w:divBdr>
                    <w:top w:val="none" w:sz="0" w:space="0" w:color="auto"/>
                    <w:left w:val="none" w:sz="0" w:space="0" w:color="auto"/>
                    <w:bottom w:val="none" w:sz="0" w:space="0" w:color="auto"/>
                    <w:right w:val="none" w:sz="0" w:space="0" w:color="auto"/>
                  </w:divBdr>
                  <w:divsChild>
                    <w:div w:id="625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4449">
      <w:bodyDiv w:val="1"/>
      <w:marLeft w:val="0"/>
      <w:marRight w:val="0"/>
      <w:marTop w:val="0"/>
      <w:marBottom w:val="0"/>
      <w:divBdr>
        <w:top w:val="none" w:sz="0" w:space="0" w:color="auto"/>
        <w:left w:val="none" w:sz="0" w:space="0" w:color="auto"/>
        <w:bottom w:val="none" w:sz="0" w:space="0" w:color="auto"/>
        <w:right w:val="none" w:sz="0" w:space="0" w:color="auto"/>
      </w:divBdr>
    </w:div>
    <w:div w:id="998534347">
      <w:bodyDiv w:val="1"/>
      <w:marLeft w:val="0"/>
      <w:marRight w:val="0"/>
      <w:marTop w:val="0"/>
      <w:marBottom w:val="0"/>
      <w:divBdr>
        <w:top w:val="none" w:sz="0" w:space="0" w:color="auto"/>
        <w:left w:val="none" w:sz="0" w:space="0" w:color="auto"/>
        <w:bottom w:val="none" w:sz="0" w:space="0" w:color="auto"/>
        <w:right w:val="none" w:sz="0" w:space="0" w:color="auto"/>
      </w:divBdr>
      <w:divsChild>
        <w:div w:id="1834876956">
          <w:marLeft w:val="0"/>
          <w:marRight w:val="0"/>
          <w:marTop w:val="0"/>
          <w:marBottom w:val="0"/>
          <w:divBdr>
            <w:top w:val="none" w:sz="0" w:space="0" w:color="auto"/>
            <w:left w:val="none" w:sz="0" w:space="0" w:color="auto"/>
            <w:bottom w:val="none" w:sz="0" w:space="0" w:color="auto"/>
            <w:right w:val="none" w:sz="0" w:space="0" w:color="auto"/>
          </w:divBdr>
          <w:divsChild>
            <w:div w:id="118183310">
              <w:marLeft w:val="0"/>
              <w:marRight w:val="0"/>
              <w:marTop w:val="0"/>
              <w:marBottom w:val="0"/>
              <w:divBdr>
                <w:top w:val="none" w:sz="0" w:space="0" w:color="auto"/>
                <w:left w:val="none" w:sz="0" w:space="0" w:color="auto"/>
                <w:bottom w:val="none" w:sz="0" w:space="0" w:color="auto"/>
                <w:right w:val="none" w:sz="0" w:space="0" w:color="auto"/>
              </w:divBdr>
              <w:divsChild>
                <w:div w:id="960960263">
                  <w:marLeft w:val="0"/>
                  <w:marRight w:val="0"/>
                  <w:marTop w:val="0"/>
                  <w:marBottom w:val="0"/>
                  <w:divBdr>
                    <w:top w:val="none" w:sz="0" w:space="0" w:color="auto"/>
                    <w:left w:val="none" w:sz="0" w:space="0" w:color="auto"/>
                    <w:bottom w:val="none" w:sz="0" w:space="0" w:color="auto"/>
                    <w:right w:val="none" w:sz="0" w:space="0" w:color="auto"/>
                  </w:divBdr>
                  <w:divsChild>
                    <w:div w:id="19243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1964">
              <w:marLeft w:val="0"/>
              <w:marRight w:val="0"/>
              <w:marTop w:val="0"/>
              <w:marBottom w:val="0"/>
              <w:divBdr>
                <w:top w:val="none" w:sz="0" w:space="0" w:color="auto"/>
                <w:left w:val="none" w:sz="0" w:space="0" w:color="auto"/>
                <w:bottom w:val="none" w:sz="0" w:space="0" w:color="auto"/>
                <w:right w:val="none" w:sz="0" w:space="0" w:color="auto"/>
              </w:divBdr>
              <w:divsChild>
                <w:div w:id="855386800">
                  <w:marLeft w:val="0"/>
                  <w:marRight w:val="0"/>
                  <w:marTop w:val="0"/>
                  <w:marBottom w:val="0"/>
                  <w:divBdr>
                    <w:top w:val="none" w:sz="0" w:space="0" w:color="auto"/>
                    <w:left w:val="none" w:sz="0" w:space="0" w:color="auto"/>
                    <w:bottom w:val="none" w:sz="0" w:space="0" w:color="auto"/>
                    <w:right w:val="none" w:sz="0" w:space="0" w:color="auto"/>
                  </w:divBdr>
                  <w:divsChild>
                    <w:div w:id="777145425">
                      <w:marLeft w:val="0"/>
                      <w:marRight w:val="0"/>
                      <w:marTop w:val="0"/>
                      <w:marBottom w:val="0"/>
                      <w:divBdr>
                        <w:top w:val="none" w:sz="0" w:space="0" w:color="auto"/>
                        <w:left w:val="none" w:sz="0" w:space="0" w:color="auto"/>
                        <w:bottom w:val="none" w:sz="0" w:space="0" w:color="auto"/>
                        <w:right w:val="none" w:sz="0" w:space="0" w:color="auto"/>
                      </w:divBdr>
                      <w:divsChild>
                        <w:div w:id="1312632733">
                          <w:marLeft w:val="0"/>
                          <w:marRight w:val="0"/>
                          <w:marTop w:val="0"/>
                          <w:marBottom w:val="0"/>
                          <w:divBdr>
                            <w:top w:val="none" w:sz="0" w:space="0" w:color="auto"/>
                            <w:left w:val="none" w:sz="0" w:space="0" w:color="auto"/>
                            <w:bottom w:val="none" w:sz="0" w:space="0" w:color="auto"/>
                            <w:right w:val="none" w:sz="0" w:space="0" w:color="auto"/>
                          </w:divBdr>
                        </w:div>
                      </w:divsChild>
                    </w:div>
                    <w:div w:id="472603011">
                      <w:marLeft w:val="0"/>
                      <w:marRight w:val="0"/>
                      <w:marTop w:val="0"/>
                      <w:marBottom w:val="0"/>
                      <w:divBdr>
                        <w:top w:val="none" w:sz="0" w:space="0" w:color="auto"/>
                        <w:left w:val="none" w:sz="0" w:space="0" w:color="auto"/>
                        <w:bottom w:val="none" w:sz="0" w:space="0" w:color="auto"/>
                        <w:right w:val="none" w:sz="0" w:space="0" w:color="auto"/>
                      </w:divBdr>
                      <w:divsChild>
                        <w:div w:id="1717856337">
                          <w:marLeft w:val="0"/>
                          <w:marRight w:val="0"/>
                          <w:marTop w:val="0"/>
                          <w:marBottom w:val="0"/>
                          <w:divBdr>
                            <w:top w:val="none" w:sz="0" w:space="0" w:color="auto"/>
                            <w:left w:val="none" w:sz="0" w:space="0" w:color="auto"/>
                            <w:bottom w:val="none" w:sz="0" w:space="0" w:color="auto"/>
                            <w:right w:val="none" w:sz="0" w:space="0" w:color="auto"/>
                          </w:divBdr>
                        </w:div>
                      </w:divsChild>
                    </w:div>
                    <w:div w:id="863785110">
                      <w:marLeft w:val="0"/>
                      <w:marRight w:val="0"/>
                      <w:marTop w:val="0"/>
                      <w:marBottom w:val="0"/>
                      <w:divBdr>
                        <w:top w:val="none" w:sz="0" w:space="0" w:color="auto"/>
                        <w:left w:val="none" w:sz="0" w:space="0" w:color="auto"/>
                        <w:bottom w:val="none" w:sz="0" w:space="0" w:color="auto"/>
                        <w:right w:val="none" w:sz="0" w:space="0" w:color="auto"/>
                      </w:divBdr>
                      <w:divsChild>
                        <w:div w:id="7357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069">
      <w:bodyDiv w:val="1"/>
      <w:marLeft w:val="0"/>
      <w:marRight w:val="0"/>
      <w:marTop w:val="0"/>
      <w:marBottom w:val="0"/>
      <w:divBdr>
        <w:top w:val="none" w:sz="0" w:space="0" w:color="auto"/>
        <w:left w:val="none" w:sz="0" w:space="0" w:color="auto"/>
        <w:bottom w:val="none" w:sz="0" w:space="0" w:color="auto"/>
        <w:right w:val="none" w:sz="0" w:space="0" w:color="auto"/>
      </w:divBdr>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5617">
      <w:bodyDiv w:val="1"/>
      <w:marLeft w:val="0"/>
      <w:marRight w:val="0"/>
      <w:marTop w:val="0"/>
      <w:marBottom w:val="0"/>
      <w:divBdr>
        <w:top w:val="none" w:sz="0" w:space="0" w:color="auto"/>
        <w:left w:val="none" w:sz="0" w:space="0" w:color="auto"/>
        <w:bottom w:val="none" w:sz="0" w:space="0" w:color="auto"/>
        <w:right w:val="none" w:sz="0" w:space="0" w:color="auto"/>
      </w:divBdr>
      <w:divsChild>
        <w:div w:id="943417150">
          <w:marLeft w:val="0"/>
          <w:marRight w:val="0"/>
          <w:marTop w:val="0"/>
          <w:marBottom w:val="0"/>
          <w:divBdr>
            <w:top w:val="none" w:sz="0" w:space="0" w:color="auto"/>
            <w:left w:val="none" w:sz="0" w:space="0" w:color="auto"/>
            <w:bottom w:val="none" w:sz="0" w:space="0" w:color="auto"/>
            <w:right w:val="none" w:sz="0" w:space="0" w:color="auto"/>
          </w:divBdr>
          <w:divsChild>
            <w:div w:id="1000697937">
              <w:marLeft w:val="0"/>
              <w:marRight w:val="0"/>
              <w:marTop w:val="0"/>
              <w:marBottom w:val="0"/>
              <w:divBdr>
                <w:top w:val="none" w:sz="0" w:space="0" w:color="auto"/>
                <w:left w:val="none" w:sz="0" w:space="0" w:color="auto"/>
                <w:bottom w:val="none" w:sz="0" w:space="0" w:color="auto"/>
                <w:right w:val="none" w:sz="0" w:space="0" w:color="auto"/>
              </w:divBdr>
              <w:divsChild>
                <w:div w:id="1875776154">
                  <w:marLeft w:val="0"/>
                  <w:marRight w:val="0"/>
                  <w:marTop w:val="0"/>
                  <w:marBottom w:val="0"/>
                  <w:divBdr>
                    <w:top w:val="none" w:sz="0" w:space="0" w:color="auto"/>
                    <w:left w:val="none" w:sz="0" w:space="0" w:color="auto"/>
                    <w:bottom w:val="none" w:sz="0" w:space="0" w:color="auto"/>
                    <w:right w:val="none" w:sz="0" w:space="0" w:color="auto"/>
                  </w:divBdr>
                  <w:divsChild>
                    <w:div w:id="190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369">
              <w:marLeft w:val="0"/>
              <w:marRight w:val="0"/>
              <w:marTop w:val="0"/>
              <w:marBottom w:val="0"/>
              <w:divBdr>
                <w:top w:val="none" w:sz="0" w:space="0" w:color="auto"/>
                <w:left w:val="none" w:sz="0" w:space="0" w:color="auto"/>
                <w:bottom w:val="none" w:sz="0" w:space="0" w:color="auto"/>
                <w:right w:val="none" w:sz="0" w:space="0" w:color="auto"/>
              </w:divBdr>
              <w:divsChild>
                <w:div w:id="567886715">
                  <w:marLeft w:val="0"/>
                  <w:marRight w:val="0"/>
                  <w:marTop w:val="0"/>
                  <w:marBottom w:val="0"/>
                  <w:divBdr>
                    <w:top w:val="none" w:sz="0" w:space="0" w:color="auto"/>
                    <w:left w:val="none" w:sz="0" w:space="0" w:color="auto"/>
                    <w:bottom w:val="none" w:sz="0" w:space="0" w:color="auto"/>
                    <w:right w:val="none" w:sz="0" w:space="0" w:color="auto"/>
                  </w:divBdr>
                  <w:divsChild>
                    <w:div w:id="1972396675">
                      <w:marLeft w:val="0"/>
                      <w:marRight w:val="0"/>
                      <w:marTop w:val="0"/>
                      <w:marBottom w:val="0"/>
                      <w:divBdr>
                        <w:top w:val="none" w:sz="0" w:space="0" w:color="auto"/>
                        <w:left w:val="none" w:sz="0" w:space="0" w:color="auto"/>
                        <w:bottom w:val="none" w:sz="0" w:space="0" w:color="auto"/>
                        <w:right w:val="none" w:sz="0" w:space="0" w:color="auto"/>
                      </w:divBdr>
                      <w:divsChild>
                        <w:div w:id="2106880671">
                          <w:marLeft w:val="0"/>
                          <w:marRight w:val="0"/>
                          <w:marTop w:val="0"/>
                          <w:marBottom w:val="0"/>
                          <w:divBdr>
                            <w:top w:val="none" w:sz="0" w:space="0" w:color="auto"/>
                            <w:left w:val="none" w:sz="0" w:space="0" w:color="auto"/>
                            <w:bottom w:val="none" w:sz="0" w:space="0" w:color="auto"/>
                            <w:right w:val="none" w:sz="0" w:space="0" w:color="auto"/>
                          </w:divBdr>
                        </w:div>
                      </w:divsChild>
                    </w:div>
                    <w:div w:id="995717846">
                      <w:marLeft w:val="0"/>
                      <w:marRight w:val="0"/>
                      <w:marTop w:val="0"/>
                      <w:marBottom w:val="0"/>
                      <w:divBdr>
                        <w:top w:val="none" w:sz="0" w:space="0" w:color="auto"/>
                        <w:left w:val="none" w:sz="0" w:space="0" w:color="auto"/>
                        <w:bottom w:val="none" w:sz="0" w:space="0" w:color="auto"/>
                        <w:right w:val="none" w:sz="0" w:space="0" w:color="auto"/>
                      </w:divBdr>
                      <w:divsChild>
                        <w:div w:id="1312903595">
                          <w:marLeft w:val="0"/>
                          <w:marRight w:val="0"/>
                          <w:marTop w:val="0"/>
                          <w:marBottom w:val="0"/>
                          <w:divBdr>
                            <w:top w:val="none" w:sz="0" w:space="0" w:color="auto"/>
                            <w:left w:val="none" w:sz="0" w:space="0" w:color="auto"/>
                            <w:bottom w:val="none" w:sz="0" w:space="0" w:color="auto"/>
                            <w:right w:val="none" w:sz="0" w:space="0" w:color="auto"/>
                          </w:divBdr>
                        </w:div>
                      </w:divsChild>
                    </w:div>
                    <w:div w:id="1247493171">
                      <w:marLeft w:val="0"/>
                      <w:marRight w:val="0"/>
                      <w:marTop w:val="0"/>
                      <w:marBottom w:val="0"/>
                      <w:divBdr>
                        <w:top w:val="none" w:sz="0" w:space="0" w:color="auto"/>
                        <w:left w:val="none" w:sz="0" w:space="0" w:color="auto"/>
                        <w:bottom w:val="none" w:sz="0" w:space="0" w:color="auto"/>
                        <w:right w:val="none" w:sz="0" w:space="0" w:color="auto"/>
                      </w:divBdr>
                      <w:divsChild>
                        <w:div w:id="621570915">
                          <w:marLeft w:val="0"/>
                          <w:marRight w:val="0"/>
                          <w:marTop w:val="0"/>
                          <w:marBottom w:val="0"/>
                          <w:divBdr>
                            <w:top w:val="none" w:sz="0" w:space="0" w:color="auto"/>
                            <w:left w:val="none" w:sz="0" w:space="0" w:color="auto"/>
                            <w:bottom w:val="none" w:sz="0" w:space="0" w:color="auto"/>
                            <w:right w:val="none" w:sz="0" w:space="0" w:color="auto"/>
                          </w:divBdr>
                        </w:div>
                      </w:divsChild>
                    </w:div>
                    <w:div w:id="877861487">
                      <w:marLeft w:val="0"/>
                      <w:marRight w:val="0"/>
                      <w:marTop w:val="0"/>
                      <w:marBottom w:val="0"/>
                      <w:divBdr>
                        <w:top w:val="none" w:sz="0" w:space="0" w:color="auto"/>
                        <w:left w:val="none" w:sz="0" w:space="0" w:color="auto"/>
                        <w:bottom w:val="none" w:sz="0" w:space="0" w:color="auto"/>
                        <w:right w:val="none" w:sz="0" w:space="0" w:color="auto"/>
                      </w:divBdr>
                      <w:divsChild>
                        <w:div w:id="21430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142">
      <w:bodyDiv w:val="1"/>
      <w:marLeft w:val="0"/>
      <w:marRight w:val="0"/>
      <w:marTop w:val="0"/>
      <w:marBottom w:val="0"/>
      <w:divBdr>
        <w:top w:val="none" w:sz="0" w:space="0" w:color="auto"/>
        <w:left w:val="none" w:sz="0" w:space="0" w:color="auto"/>
        <w:bottom w:val="none" w:sz="0" w:space="0" w:color="auto"/>
        <w:right w:val="none" w:sz="0" w:space="0" w:color="auto"/>
      </w:divBdr>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004310">
      <w:bodyDiv w:val="1"/>
      <w:marLeft w:val="0"/>
      <w:marRight w:val="0"/>
      <w:marTop w:val="0"/>
      <w:marBottom w:val="0"/>
      <w:divBdr>
        <w:top w:val="none" w:sz="0" w:space="0" w:color="auto"/>
        <w:left w:val="none" w:sz="0" w:space="0" w:color="auto"/>
        <w:bottom w:val="none" w:sz="0" w:space="0" w:color="auto"/>
        <w:right w:val="none" w:sz="0" w:space="0" w:color="auto"/>
      </w:divBdr>
      <w:divsChild>
        <w:div w:id="768434092">
          <w:marLeft w:val="0"/>
          <w:marRight w:val="0"/>
          <w:marTop w:val="0"/>
          <w:marBottom w:val="0"/>
          <w:divBdr>
            <w:top w:val="none" w:sz="0" w:space="0" w:color="auto"/>
            <w:left w:val="single" w:sz="6" w:space="0" w:color="BBBBBB"/>
            <w:bottom w:val="single" w:sz="6" w:space="0" w:color="BBBBBB"/>
            <w:right w:val="single" w:sz="6" w:space="0" w:color="BBBBBB"/>
          </w:divBdr>
          <w:divsChild>
            <w:div w:id="1803231135">
              <w:marLeft w:val="0"/>
              <w:marRight w:val="0"/>
              <w:marTop w:val="0"/>
              <w:marBottom w:val="0"/>
              <w:divBdr>
                <w:top w:val="none" w:sz="0" w:space="0" w:color="auto"/>
                <w:left w:val="none" w:sz="0" w:space="0" w:color="auto"/>
                <w:bottom w:val="none" w:sz="0" w:space="0" w:color="auto"/>
                <w:right w:val="none" w:sz="0" w:space="0" w:color="auto"/>
              </w:divBdr>
              <w:divsChild>
                <w:div w:id="922882546">
                  <w:marLeft w:val="0"/>
                  <w:marRight w:val="0"/>
                  <w:marTop w:val="0"/>
                  <w:marBottom w:val="0"/>
                  <w:divBdr>
                    <w:top w:val="none" w:sz="0" w:space="0" w:color="auto"/>
                    <w:left w:val="none" w:sz="0" w:space="0" w:color="auto"/>
                    <w:bottom w:val="none" w:sz="0" w:space="0" w:color="auto"/>
                    <w:right w:val="none" w:sz="0" w:space="0" w:color="auto"/>
                  </w:divBdr>
                  <w:divsChild>
                    <w:div w:id="236941695">
                      <w:marLeft w:val="0"/>
                      <w:marRight w:val="0"/>
                      <w:marTop w:val="0"/>
                      <w:marBottom w:val="0"/>
                      <w:divBdr>
                        <w:top w:val="none" w:sz="0" w:space="0" w:color="auto"/>
                        <w:left w:val="none" w:sz="0" w:space="0" w:color="auto"/>
                        <w:bottom w:val="none" w:sz="0" w:space="0" w:color="auto"/>
                        <w:right w:val="none" w:sz="0" w:space="0" w:color="auto"/>
                      </w:divBdr>
                      <w:divsChild>
                        <w:div w:id="1943878957">
                          <w:marLeft w:val="0"/>
                          <w:marRight w:val="0"/>
                          <w:marTop w:val="0"/>
                          <w:marBottom w:val="0"/>
                          <w:divBdr>
                            <w:top w:val="none" w:sz="0" w:space="0" w:color="auto"/>
                            <w:left w:val="none" w:sz="0" w:space="0" w:color="auto"/>
                            <w:bottom w:val="none" w:sz="0" w:space="0" w:color="auto"/>
                            <w:right w:val="none" w:sz="0" w:space="0" w:color="auto"/>
                          </w:divBdr>
                          <w:divsChild>
                            <w:div w:id="981695466">
                              <w:marLeft w:val="0"/>
                              <w:marRight w:val="0"/>
                              <w:marTop w:val="0"/>
                              <w:marBottom w:val="0"/>
                              <w:divBdr>
                                <w:top w:val="none" w:sz="0" w:space="0" w:color="auto"/>
                                <w:left w:val="none" w:sz="0" w:space="0" w:color="auto"/>
                                <w:bottom w:val="none" w:sz="0" w:space="0" w:color="auto"/>
                                <w:right w:val="none" w:sz="0" w:space="0" w:color="auto"/>
                              </w:divBdr>
                              <w:divsChild>
                                <w:div w:id="2044670467">
                                  <w:marLeft w:val="0"/>
                                  <w:marRight w:val="0"/>
                                  <w:marTop w:val="0"/>
                                  <w:marBottom w:val="0"/>
                                  <w:divBdr>
                                    <w:top w:val="none" w:sz="0" w:space="0" w:color="auto"/>
                                    <w:left w:val="none" w:sz="0" w:space="0" w:color="auto"/>
                                    <w:bottom w:val="none" w:sz="0" w:space="0" w:color="auto"/>
                                    <w:right w:val="none" w:sz="0" w:space="0" w:color="auto"/>
                                  </w:divBdr>
                                  <w:divsChild>
                                    <w:div w:id="1267075783">
                                      <w:marLeft w:val="0"/>
                                      <w:marRight w:val="0"/>
                                      <w:marTop w:val="0"/>
                                      <w:marBottom w:val="0"/>
                                      <w:divBdr>
                                        <w:top w:val="none" w:sz="0" w:space="0" w:color="auto"/>
                                        <w:left w:val="none" w:sz="0" w:space="0" w:color="auto"/>
                                        <w:bottom w:val="none" w:sz="0" w:space="0" w:color="auto"/>
                                        <w:right w:val="none" w:sz="0" w:space="0" w:color="auto"/>
                                      </w:divBdr>
                                      <w:divsChild>
                                        <w:div w:id="837621457">
                                          <w:marLeft w:val="0"/>
                                          <w:marRight w:val="0"/>
                                          <w:marTop w:val="0"/>
                                          <w:marBottom w:val="0"/>
                                          <w:divBdr>
                                            <w:top w:val="none" w:sz="0" w:space="0" w:color="auto"/>
                                            <w:left w:val="none" w:sz="0" w:space="0" w:color="auto"/>
                                            <w:bottom w:val="none" w:sz="0" w:space="0" w:color="auto"/>
                                            <w:right w:val="none" w:sz="0" w:space="0" w:color="auto"/>
                                          </w:divBdr>
                                          <w:divsChild>
                                            <w:div w:id="1743404278">
                                              <w:marLeft w:val="0"/>
                                              <w:marRight w:val="0"/>
                                              <w:marTop w:val="0"/>
                                              <w:marBottom w:val="0"/>
                                              <w:divBdr>
                                                <w:top w:val="none" w:sz="0" w:space="0" w:color="auto"/>
                                                <w:left w:val="none" w:sz="0" w:space="0" w:color="auto"/>
                                                <w:bottom w:val="none" w:sz="0" w:space="0" w:color="auto"/>
                                                <w:right w:val="none" w:sz="0" w:space="0" w:color="auto"/>
                                              </w:divBdr>
                                              <w:divsChild>
                                                <w:div w:id="1947733164">
                                                  <w:marLeft w:val="0"/>
                                                  <w:marRight w:val="0"/>
                                                  <w:marTop w:val="0"/>
                                                  <w:marBottom w:val="0"/>
                                                  <w:divBdr>
                                                    <w:top w:val="none" w:sz="0" w:space="0" w:color="auto"/>
                                                    <w:left w:val="none" w:sz="0" w:space="0" w:color="auto"/>
                                                    <w:bottom w:val="none" w:sz="0" w:space="0" w:color="auto"/>
                                                    <w:right w:val="none" w:sz="0" w:space="0" w:color="auto"/>
                                                  </w:divBdr>
                                                </w:div>
                                                <w:div w:id="1037242512">
                                                  <w:marLeft w:val="0"/>
                                                  <w:marRight w:val="0"/>
                                                  <w:marTop w:val="0"/>
                                                  <w:marBottom w:val="0"/>
                                                  <w:divBdr>
                                                    <w:top w:val="none" w:sz="0" w:space="0" w:color="auto"/>
                                                    <w:left w:val="none" w:sz="0" w:space="0" w:color="auto"/>
                                                    <w:bottom w:val="none" w:sz="0" w:space="0" w:color="auto"/>
                                                    <w:right w:val="none" w:sz="0" w:space="0" w:color="auto"/>
                                                  </w:divBdr>
                                                </w:div>
                                                <w:div w:id="38240110">
                                                  <w:marLeft w:val="0"/>
                                                  <w:marRight w:val="0"/>
                                                  <w:marTop w:val="0"/>
                                                  <w:marBottom w:val="0"/>
                                                  <w:divBdr>
                                                    <w:top w:val="none" w:sz="0" w:space="0" w:color="auto"/>
                                                    <w:left w:val="none" w:sz="0" w:space="0" w:color="auto"/>
                                                    <w:bottom w:val="none" w:sz="0" w:space="0" w:color="auto"/>
                                                    <w:right w:val="none" w:sz="0" w:space="0" w:color="auto"/>
                                                  </w:divBdr>
                                                </w:div>
                                                <w:div w:id="1439177100">
                                                  <w:marLeft w:val="0"/>
                                                  <w:marRight w:val="0"/>
                                                  <w:marTop w:val="0"/>
                                                  <w:marBottom w:val="0"/>
                                                  <w:divBdr>
                                                    <w:top w:val="none" w:sz="0" w:space="0" w:color="auto"/>
                                                    <w:left w:val="none" w:sz="0" w:space="0" w:color="auto"/>
                                                    <w:bottom w:val="none" w:sz="0" w:space="0" w:color="auto"/>
                                                    <w:right w:val="none" w:sz="0" w:space="0" w:color="auto"/>
                                                  </w:divBdr>
                                                </w:div>
                                                <w:div w:id="523396834">
                                                  <w:marLeft w:val="0"/>
                                                  <w:marRight w:val="0"/>
                                                  <w:marTop w:val="0"/>
                                                  <w:marBottom w:val="0"/>
                                                  <w:divBdr>
                                                    <w:top w:val="none" w:sz="0" w:space="0" w:color="auto"/>
                                                    <w:left w:val="none" w:sz="0" w:space="0" w:color="auto"/>
                                                    <w:bottom w:val="none" w:sz="0" w:space="0" w:color="auto"/>
                                                    <w:right w:val="none" w:sz="0" w:space="0" w:color="auto"/>
                                                  </w:divBdr>
                                                </w:div>
                                                <w:div w:id="131485773">
                                                  <w:marLeft w:val="0"/>
                                                  <w:marRight w:val="0"/>
                                                  <w:marTop w:val="0"/>
                                                  <w:marBottom w:val="0"/>
                                                  <w:divBdr>
                                                    <w:top w:val="none" w:sz="0" w:space="0" w:color="auto"/>
                                                    <w:left w:val="none" w:sz="0" w:space="0" w:color="auto"/>
                                                    <w:bottom w:val="none" w:sz="0" w:space="0" w:color="auto"/>
                                                    <w:right w:val="none" w:sz="0" w:space="0" w:color="auto"/>
                                                  </w:divBdr>
                                                </w:div>
                                                <w:div w:id="784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1917129451">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woodlaw@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hodges@dtf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4611-1461-43E1-B062-99ACB059FEC3}">
  <ds:schemaRefs>
    <ds:schemaRef ds:uri="http://schemas.openxmlformats.org/officeDocument/2006/bibliography"/>
  </ds:schemaRefs>
</ds:datastoreItem>
</file>

<file path=customXml/itemProps2.xml><?xml version="1.0" encoding="utf-8"?>
<ds:datastoreItem xmlns:ds="http://schemas.openxmlformats.org/officeDocument/2006/customXml" ds:itemID="{A9DD1658-2880-44A2-9395-42327C2B67C9}">
  <ds:schemaRefs>
    <ds:schemaRef ds:uri="http://schemas.openxmlformats.org/officeDocument/2006/bibliography"/>
  </ds:schemaRefs>
</ds:datastoreItem>
</file>

<file path=customXml/itemProps3.xml><?xml version="1.0" encoding="utf-8"?>
<ds:datastoreItem xmlns:ds="http://schemas.openxmlformats.org/officeDocument/2006/customXml" ds:itemID="{C8FC4A91-0599-4D4F-A3F0-F3439036EAEE}">
  <ds:schemaRefs>
    <ds:schemaRef ds:uri="http://schemas.openxmlformats.org/officeDocument/2006/bibliography"/>
  </ds:schemaRefs>
</ds:datastoreItem>
</file>

<file path=customXml/itemProps4.xml><?xml version="1.0" encoding="utf-8"?>
<ds:datastoreItem xmlns:ds="http://schemas.openxmlformats.org/officeDocument/2006/customXml" ds:itemID="{B246078A-08CA-47A6-A09F-1FD1F51707D0}">
  <ds:schemaRefs>
    <ds:schemaRef ds:uri="http://schemas.openxmlformats.org/officeDocument/2006/bibliography"/>
  </ds:schemaRefs>
</ds:datastoreItem>
</file>

<file path=customXml/itemProps5.xml><?xml version="1.0" encoding="utf-8"?>
<ds:datastoreItem xmlns:ds="http://schemas.openxmlformats.org/officeDocument/2006/customXml" ds:itemID="{0A317F34-2264-410F-AB2B-77CDFEE07EDB}">
  <ds:schemaRefs>
    <ds:schemaRef ds:uri="http://schemas.openxmlformats.org/officeDocument/2006/bibliography"/>
  </ds:schemaRefs>
</ds:datastoreItem>
</file>

<file path=customXml/itemProps6.xml><?xml version="1.0" encoding="utf-8"?>
<ds:datastoreItem xmlns:ds="http://schemas.openxmlformats.org/officeDocument/2006/customXml" ds:itemID="{64AD3008-3C16-4C29-8245-65A719E4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Carl Hartmann</cp:lastModifiedBy>
  <cp:revision>12</cp:revision>
  <cp:lastPrinted>2014-01-16T14:32:00Z</cp:lastPrinted>
  <dcterms:created xsi:type="dcterms:W3CDTF">2014-02-17T18:22:00Z</dcterms:created>
  <dcterms:modified xsi:type="dcterms:W3CDTF">2014-02-18T14:53:00Z</dcterms:modified>
</cp:coreProperties>
</file>